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2114" w:rsidRDefault="000E2114">
      <w:pPr>
        <w:jc w:val="center"/>
        <w:rPr>
          <w:szCs w:val="22"/>
        </w:rPr>
      </w:pPr>
    </w:p>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F5576E" w:rsidRDefault="00FC3EB2">
      <w:pPr>
        <w:jc w:val="center"/>
        <w:rPr>
          <w:rFonts w:cs="Simplified Arabic"/>
          <w:color w:val="000000" w:themeColor="text1"/>
          <w:sz w:val="36"/>
          <w:szCs w:val="36"/>
          <w:rtl/>
        </w:rPr>
      </w:pPr>
      <w:r w:rsidRPr="00F5576E">
        <w:rPr>
          <w:rFonts w:cs="Simplified Arabic" w:hint="cs"/>
          <w:color w:val="000000" w:themeColor="text1"/>
          <w:sz w:val="36"/>
          <w:szCs w:val="36"/>
          <w:rtl/>
        </w:rPr>
        <w:t>التعداد</w:t>
      </w:r>
      <w:r w:rsidR="00CB04AD" w:rsidRPr="00F5576E">
        <w:rPr>
          <w:rFonts w:cs="Simplified Arabic" w:hint="cs"/>
          <w:color w:val="000000" w:themeColor="text1"/>
          <w:sz w:val="36"/>
          <w:szCs w:val="36"/>
          <w:rtl/>
        </w:rPr>
        <w:t xml:space="preserve"> العام للسكان والمساكن والمنشآت</w:t>
      </w:r>
      <w:r w:rsidRPr="00F5576E">
        <w:rPr>
          <w:rFonts w:cs="Simplified Arabic" w:hint="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Default="004C057E">
      <w:pPr>
        <w:jc w:val="center"/>
        <w:rPr>
          <w:rFonts w:cs="Simplified Arabic"/>
          <w:b/>
          <w:bCs/>
          <w:szCs w:val="40"/>
          <w:rtl/>
        </w:rPr>
      </w:pPr>
    </w:p>
    <w:p w:rsidR="004C057E" w:rsidRDefault="00B472C5" w:rsidP="00B472C5">
      <w:pPr>
        <w:jc w:val="center"/>
        <w:rPr>
          <w:rFonts w:cs="Simplified Arabic"/>
          <w:b/>
          <w:bCs/>
          <w:color w:val="000000" w:themeColor="text1"/>
          <w:sz w:val="40"/>
          <w:szCs w:val="40"/>
          <w:rtl/>
        </w:rPr>
      </w:pPr>
      <w:r>
        <w:rPr>
          <w:rFonts w:cs="Simplified Arabic" w:hint="cs"/>
          <w:b/>
          <w:bCs/>
          <w:color w:val="000000" w:themeColor="text1"/>
          <w:sz w:val="40"/>
          <w:szCs w:val="40"/>
          <w:rtl/>
        </w:rPr>
        <w:t xml:space="preserve">ملخص </w:t>
      </w:r>
      <w:r w:rsidR="00FC3EB2">
        <w:rPr>
          <w:rFonts w:cs="Simplified Arabic" w:hint="cs"/>
          <w:b/>
          <w:bCs/>
          <w:color w:val="000000" w:themeColor="text1"/>
          <w:sz w:val="40"/>
          <w:szCs w:val="40"/>
          <w:rtl/>
        </w:rPr>
        <w:t xml:space="preserve">النتائج </w:t>
      </w:r>
      <w:r w:rsidR="000E6678">
        <w:rPr>
          <w:rFonts w:cs="Simplified Arabic" w:hint="cs"/>
          <w:b/>
          <w:bCs/>
          <w:color w:val="000000" w:themeColor="text1"/>
          <w:sz w:val="40"/>
          <w:szCs w:val="40"/>
          <w:rtl/>
        </w:rPr>
        <w:t>النهائية</w:t>
      </w:r>
      <w:r w:rsidR="00FC3EB2">
        <w:rPr>
          <w:rFonts w:cs="Simplified Arabic" w:hint="cs"/>
          <w:b/>
          <w:bCs/>
          <w:color w:val="000000" w:themeColor="text1"/>
          <w:sz w:val="40"/>
          <w:szCs w:val="40"/>
          <w:rtl/>
        </w:rPr>
        <w:t xml:space="preserve"> </w:t>
      </w:r>
      <w:r w:rsidR="00191915">
        <w:rPr>
          <w:rFonts w:cs="Simplified Arabic" w:hint="cs"/>
          <w:b/>
          <w:bCs/>
          <w:color w:val="000000" w:themeColor="text1"/>
          <w:sz w:val="40"/>
          <w:szCs w:val="40"/>
          <w:rtl/>
        </w:rPr>
        <w:t>ل</w:t>
      </w:r>
      <w:r>
        <w:rPr>
          <w:rFonts w:cs="Simplified Arabic" w:hint="cs"/>
          <w:b/>
          <w:bCs/>
          <w:color w:val="000000" w:themeColor="text1"/>
          <w:sz w:val="40"/>
          <w:szCs w:val="40"/>
          <w:rtl/>
        </w:rPr>
        <w:t>لتعداد</w:t>
      </w:r>
    </w:p>
    <w:p w:rsidR="00101685" w:rsidRPr="00B41B1B" w:rsidRDefault="00101685" w:rsidP="008B3BF0">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8B3BF0">
        <w:rPr>
          <w:rFonts w:cs="Simplified Arabic" w:hint="cs"/>
          <w:b/>
          <w:bCs/>
          <w:color w:val="000000" w:themeColor="text1"/>
          <w:sz w:val="40"/>
          <w:szCs w:val="40"/>
          <w:rtl/>
        </w:rPr>
        <w:t>أريحا والأغوار</w:t>
      </w:r>
    </w:p>
    <w:p w:rsidR="00F5576E" w:rsidRPr="002965B4" w:rsidRDefault="00F5576E" w:rsidP="00415E59">
      <w:pPr>
        <w:jc w:val="center"/>
        <w:rPr>
          <w:rFonts w:cs="Simplified Arabic"/>
          <w:b/>
          <w:bCs/>
          <w:color w:val="000000" w:themeColor="text1"/>
          <w:sz w:val="18"/>
          <w:szCs w:val="18"/>
        </w:rPr>
      </w:pPr>
    </w:p>
    <w:p w:rsidR="00F5576E" w:rsidRDefault="00F5576E" w:rsidP="00415E59">
      <w:pPr>
        <w:jc w:val="center"/>
        <w:rPr>
          <w:rFonts w:cs="Simplified Arabic"/>
          <w:b/>
          <w:bCs/>
          <w:color w:val="000000" w:themeColor="text1"/>
          <w:sz w:val="40"/>
          <w:szCs w:val="40"/>
          <w:rtl/>
        </w:rPr>
      </w:pPr>
    </w:p>
    <w:p w:rsidR="00F5576E" w:rsidRPr="00F5576E" w:rsidRDefault="00F5576E" w:rsidP="00415E59">
      <w:pPr>
        <w:jc w:val="center"/>
        <w:rPr>
          <w:rFonts w:cs="Simplified Arabic"/>
          <w:b/>
          <w:bCs/>
          <w:color w:val="000000" w:themeColor="text1"/>
          <w:sz w:val="18"/>
          <w:szCs w:val="18"/>
        </w:rPr>
      </w:pPr>
    </w:p>
    <w:p w:rsidR="00F5576E" w:rsidRPr="00F5576E" w:rsidRDefault="00F5576E" w:rsidP="00F5576E">
      <w:pPr>
        <w:tabs>
          <w:tab w:val="left" w:pos="7864"/>
        </w:tabs>
        <w:rPr>
          <w:rFonts w:cs="Simplified Arabic"/>
          <w:b/>
          <w:bCs/>
          <w:color w:val="000000" w:themeColor="text1"/>
          <w:sz w:val="24"/>
          <w:szCs w:val="24"/>
          <w:rtl/>
        </w:rPr>
      </w:pPr>
      <w:r>
        <w:rPr>
          <w:rFonts w:cs="Simplified Arabic"/>
          <w:b/>
          <w:bCs/>
          <w:color w:val="000000" w:themeColor="text1"/>
          <w:sz w:val="32"/>
          <w:szCs w:val="32"/>
          <w:rtl/>
        </w:rPr>
        <w:tab/>
      </w:r>
    </w:p>
    <w:p w:rsidR="006C6A09" w:rsidRDefault="00397D5C" w:rsidP="00A359C7">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F5576E" w:rsidRPr="00C12954" w:rsidTr="00470878">
        <w:trPr>
          <w:trHeight w:val="1134"/>
          <w:jc w:val="center"/>
        </w:trPr>
        <w:tc>
          <w:tcPr>
            <w:tcW w:w="4535" w:type="dxa"/>
            <w:vAlign w:val="center"/>
          </w:tcPr>
          <w:p w:rsidR="00F5576E" w:rsidRDefault="00F5576E" w:rsidP="00F5576E">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F5576E" w:rsidRPr="00833EC5" w:rsidRDefault="00F5576E" w:rsidP="00470878">
            <w:pPr>
              <w:rPr>
                <w:rFonts w:ascii="Simplified Arabic" w:hAnsi="Simplified Arabic" w:cs="Simplified Arabic"/>
                <w:b/>
                <w:bCs/>
                <w:sz w:val="12"/>
                <w:szCs w:val="12"/>
                <w:rtl/>
              </w:rPr>
            </w:pPr>
          </w:p>
          <w:p w:rsidR="00F5576E" w:rsidRPr="00F5576E" w:rsidRDefault="00DA7C40" w:rsidP="00DA7C40">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نيسان</w:t>
            </w:r>
            <w:r w:rsidR="00F5576E" w:rsidRPr="00B41B1B">
              <w:rPr>
                <w:rFonts w:cs="Simplified Arabic" w:hint="cs"/>
                <w:b/>
                <w:bCs/>
                <w:color w:val="000000" w:themeColor="text1"/>
                <w:sz w:val="28"/>
                <w:szCs w:val="28"/>
                <w:rtl/>
              </w:rPr>
              <w:t>/</w:t>
            </w:r>
            <w:r>
              <w:rPr>
                <w:rFonts w:cs="Simplified Arabic" w:hint="cs"/>
                <w:b/>
                <w:bCs/>
                <w:color w:val="000000" w:themeColor="text1"/>
                <w:sz w:val="28"/>
                <w:szCs w:val="28"/>
                <w:rtl/>
              </w:rPr>
              <w:t>إبريل</w:t>
            </w:r>
            <w:r w:rsidR="00F5576E" w:rsidRPr="00B41B1B">
              <w:rPr>
                <w:rFonts w:cs="Simplified Arabic"/>
                <w:b/>
                <w:bCs/>
                <w:color w:val="000000" w:themeColor="text1"/>
                <w:sz w:val="28"/>
                <w:szCs w:val="28"/>
                <w:rtl/>
              </w:rPr>
              <w:t xml:space="preserve">، </w:t>
            </w:r>
            <w:r w:rsidR="007A07B1">
              <w:rPr>
                <w:rFonts w:cs="Simplified Arabic" w:hint="cs"/>
                <w:b/>
                <w:bCs/>
                <w:color w:val="000000" w:themeColor="text1"/>
                <w:sz w:val="28"/>
                <w:szCs w:val="28"/>
                <w:rtl/>
              </w:rPr>
              <w:t>2019</w:t>
            </w:r>
          </w:p>
        </w:tc>
        <w:tc>
          <w:tcPr>
            <w:tcW w:w="4537" w:type="dxa"/>
          </w:tcPr>
          <w:p w:rsidR="00F5576E" w:rsidRPr="00C12954" w:rsidRDefault="00F5576E" w:rsidP="00470878">
            <w:pPr>
              <w:jc w:val="right"/>
              <w:rPr>
                <w:rFonts w:ascii="Arial" w:hAnsi="Arial" w:cs="Arial"/>
                <w:sz w:val="12"/>
                <w:szCs w:val="12"/>
              </w:rPr>
            </w:pPr>
          </w:p>
          <w:p w:rsidR="00F5576E" w:rsidRPr="00C12954" w:rsidRDefault="00F5576E" w:rsidP="00F5576E">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1"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F5576E" w:rsidRDefault="00F5576E" w:rsidP="004450E4">
      <w:pPr>
        <w:rPr>
          <w:rFonts w:cs="Simplified Arabic"/>
          <w:b/>
          <w:bCs/>
          <w:color w:val="000000" w:themeColor="text1"/>
          <w:sz w:val="22"/>
          <w:szCs w:val="22"/>
        </w:rPr>
      </w:pPr>
    </w:p>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4450E4" w:rsidRPr="00DB39E2" w:rsidRDefault="00590B65" w:rsidP="004450E4">
      <w:pPr>
        <w:rPr>
          <w:rFonts w:cs="Simplified Arabic"/>
          <w:rtl/>
        </w:rPr>
      </w:pPr>
      <w:r w:rsidRPr="00590B65">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620647" w:rsidRPr="00E60CFA" w:rsidRDefault="00620647"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A77B3C" w:rsidRDefault="00A77B3C" w:rsidP="004450E4">
      <w:pPr>
        <w:jc w:val="center"/>
        <w:rPr>
          <w:noProof/>
          <w:rtl/>
        </w:rPr>
      </w:pPr>
    </w:p>
    <w:p w:rsidR="004450E4" w:rsidRDefault="004450E4" w:rsidP="004450E4">
      <w:pPr>
        <w:jc w:val="center"/>
        <w:rPr>
          <w:noProof/>
          <w:rtl/>
        </w:rPr>
      </w:pPr>
    </w:p>
    <w:p w:rsidR="00C0606D" w:rsidRDefault="00C0606D" w:rsidP="004450E4">
      <w:pPr>
        <w:jc w:val="center"/>
        <w:rPr>
          <w:noProof/>
          <w:rtl/>
        </w:rPr>
      </w:pPr>
    </w:p>
    <w:p w:rsidR="00C0606D" w:rsidRDefault="00C0606D" w:rsidP="004450E4">
      <w:pPr>
        <w:jc w:val="center"/>
        <w:rPr>
          <w:noProof/>
          <w:rtl/>
        </w:rPr>
      </w:pPr>
    </w:p>
    <w:p w:rsidR="00C0606D" w:rsidRDefault="00C0606D" w:rsidP="004450E4">
      <w:pPr>
        <w:jc w:val="center"/>
        <w:rPr>
          <w:noProof/>
          <w:rtl/>
        </w:rPr>
      </w:pPr>
    </w:p>
    <w:p w:rsidR="00C0606D" w:rsidRDefault="00C0606D" w:rsidP="004450E4">
      <w:pPr>
        <w:jc w:val="center"/>
        <w:rPr>
          <w:noProof/>
          <w:rtl/>
        </w:rPr>
      </w:pPr>
    </w:p>
    <w:p w:rsidR="00C0606D" w:rsidRDefault="00C0606D" w:rsidP="004450E4">
      <w:pPr>
        <w:jc w:val="center"/>
        <w:rPr>
          <w:noProof/>
          <w:rtl/>
        </w:rPr>
      </w:pPr>
    </w:p>
    <w:p w:rsidR="00C0606D" w:rsidRDefault="00C0606D" w:rsidP="004450E4">
      <w:pPr>
        <w:jc w:val="center"/>
        <w:rPr>
          <w:noProof/>
          <w:rtl/>
        </w:rPr>
      </w:pPr>
    </w:p>
    <w:p w:rsidR="00C0606D" w:rsidRDefault="00C0606D" w:rsidP="004450E4">
      <w:pPr>
        <w:jc w:val="center"/>
        <w:rPr>
          <w:noProof/>
          <w:rtl/>
        </w:rPr>
      </w:pPr>
    </w:p>
    <w:p w:rsidR="00C0606D" w:rsidRDefault="00C0606D" w:rsidP="004450E4">
      <w:pPr>
        <w:jc w:val="center"/>
        <w:rPr>
          <w:noProof/>
          <w:rtl/>
        </w:rPr>
      </w:pPr>
    </w:p>
    <w:p w:rsidR="00C0606D" w:rsidRDefault="00C0606D" w:rsidP="004450E4">
      <w:pPr>
        <w:jc w:val="center"/>
        <w:rPr>
          <w:noProof/>
          <w:rtl/>
        </w:rPr>
      </w:pPr>
    </w:p>
    <w:p w:rsidR="00C0606D" w:rsidRDefault="00C0606D" w:rsidP="004450E4">
      <w:pPr>
        <w:jc w:val="center"/>
        <w:rPr>
          <w:noProof/>
          <w:rtl/>
        </w:rPr>
      </w:pPr>
    </w:p>
    <w:p w:rsidR="004450E4" w:rsidRPr="005A2E8E" w:rsidRDefault="004450E4" w:rsidP="00DA7C40">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DA7C40">
        <w:rPr>
          <w:rFonts w:hAnsi="Symbol" w:cs="Simplified Arabic" w:hint="cs"/>
          <w:color w:val="000000" w:themeColor="text1"/>
          <w:rtl/>
        </w:rPr>
        <w:t>شعبان</w:t>
      </w:r>
      <w:r w:rsidRPr="005A2E8E">
        <w:rPr>
          <w:rFonts w:cs="Simplified Arabic" w:hint="eastAsia"/>
          <w:color w:val="000000" w:themeColor="text1"/>
          <w:rtl/>
        </w:rPr>
        <w:t>،</w:t>
      </w:r>
      <w:r w:rsidRPr="005A2E8E">
        <w:rPr>
          <w:rFonts w:cs="Simplified Arabic"/>
          <w:color w:val="000000" w:themeColor="text1"/>
          <w:rtl/>
        </w:rPr>
        <w:t xml:space="preserve"> 14</w:t>
      </w:r>
      <w:r w:rsidR="00702BE6">
        <w:rPr>
          <w:rFonts w:cs="Simplified Arabic" w:hint="cs"/>
          <w:color w:val="000000" w:themeColor="text1"/>
          <w:rtl/>
        </w:rPr>
        <w:t>40</w:t>
      </w:r>
      <w:r w:rsidRPr="005A2E8E">
        <w:rPr>
          <w:rFonts w:cs="Simplified Arabic"/>
          <w:color w:val="000000" w:themeColor="text1"/>
          <w:rtl/>
        </w:rPr>
        <w:t xml:space="preserve">هـ – </w:t>
      </w:r>
      <w:r w:rsidR="00DA7C40">
        <w:rPr>
          <w:rFonts w:hAnsi="Symbol" w:cs="Simplified Arabic" w:hint="cs"/>
          <w:color w:val="000000" w:themeColor="text1"/>
          <w:rtl/>
        </w:rPr>
        <w:t>نيسان</w:t>
      </w:r>
      <w:r w:rsidRPr="005A2E8E">
        <w:rPr>
          <w:rFonts w:cs="Simplified Arabic" w:hint="eastAsia"/>
          <w:color w:val="000000" w:themeColor="text1"/>
          <w:rtl/>
        </w:rPr>
        <w:t>،</w:t>
      </w:r>
      <w:r w:rsidRPr="005A2E8E">
        <w:rPr>
          <w:rFonts w:cs="Simplified Arabic"/>
          <w:color w:val="000000" w:themeColor="text1"/>
          <w:rtl/>
        </w:rPr>
        <w:t xml:space="preserve"> </w:t>
      </w:r>
      <w:r w:rsidR="005D63F7">
        <w:rPr>
          <w:rFonts w:cs="Simplified Arabic" w:hint="cs"/>
          <w:color w:val="000000" w:themeColor="text1"/>
          <w:rtl/>
        </w:rPr>
        <w:t>2019</w:t>
      </w:r>
      <w:r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B4339D" w:rsidRDefault="004450E4" w:rsidP="008B3BF0">
      <w:pPr>
        <w:jc w:val="both"/>
        <w:rPr>
          <w:rFonts w:cs="Simplified Arabic"/>
          <w:i/>
          <w:iCs/>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FC3EB2">
        <w:rPr>
          <w:rFonts w:cs="Simplified Arabic" w:hint="cs"/>
          <w:b/>
          <w:bCs/>
          <w:color w:val="000000" w:themeColor="text1"/>
          <w:sz w:val="24"/>
          <w:szCs w:val="24"/>
          <w:rtl/>
        </w:rPr>
        <w:t>201</w:t>
      </w:r>
      <w:r w:rsidR="000261CD">
        <w:rPr>
          <w:rFonts w:cs="Simplified Arabic" w:hint="cs"/>
          <w:b/>
          <w:bCs/>
          <w:color w:val="000000" w:themeColor="text1"/>
          <w:sz w:val="24"/>
          <w:szCs w:val="24"/>
          <w:rtl/>
        </w:rPr>
        <w:t>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A13060">
        <w:rPr>
          <w:rFonts w:cs="Simplified Arabic" w:hint="cs"/>
          <w:i/>
          <w:iCs/>
          <w:color w:val="000000" w:themeColor="text1"/>
          <w:sz w:val="24"/>
          <w:szCs w:val="24"/>
          <w:rtl/>
        </w:rPr>
        <w:t>التعداد العام للسكان والمساكن والمنشآت 2017:</w:t>
      </w:r>
      <w:r w:rsidR="007D0F4F" w:rsidRPr="007D0F4F">
        <w:rPr>
          <w:rFonts w:cs="Simplified Arabic" w:hint="cs"/>
          <w:i/>
          <w:iCs/>
          <w:color w:val="000000" w:themeColor="text1"/>
          <w:sz w:val="24"/>
          <w:szCs w:val="24"/>
          <w:rtl/>
        </w:rPr>
        <w:t xml:space="preserve"> </w:t>
      </w:r>
      <w:r w:rsidR="00B4339D" w:rsidRPr="007D0F4F">
        <w:rPr>
          <w:rFonts w:cs="Simplified Arabic" w:hint="cs"/>
          <w:i/>
          <w:iCs/>
          <w:color w:val="000000" w:themeColor="text1"/>
          <w:sz w:val="24"/>
          <w:szCs w:val="24"/>
          <w:rtl/>
        </w:rPr>
        <w:t>ملخص</w:t>
      </w:r>
      <w:r w:rsidR="00FC3EB2" w:rsidRPr="00B4339D">
        <w:rPr>
          <w:rFonts w:cs="Simplified Arabic" w:hint="cs"/>
          <w:b/>
          <w:bCs/>
          <w:i/>
          <w:iCs/>
          <w:color w:val="000000" w:themeColor="text1"/>
          <w:sz w:val="24"/>
          <w:szCs w:val="24"/>
          <w:rtl/>
        </w:rPr>
        <w:t xml:space="preserve"> </w:t>
      </w:r>
      <w:r w:rsidR="00FC3EB2" w:rsidRPr="00B4339D">
        <w:rPr>
          <w:rFonts w:cs="Simplified Arabic" w:hint="cs"/>
          <w:i/>
          <w:iCs/>
          <w:color w:val="000000" w:themeColor="text1"/>
          <w:sz w:val="24"/>
          <w:szCs w:val="24"/>
          <w:rtl/>
        </w:rPr>
        <w:t xml:space="preserve">النتائج </w:t>
      </w:r>
      <w:r w:rsidR="00D52E86" w:rsidRPr="00B4339D">
        <w:rPr>
          <w:rFonts w:cs="Simplified Arabic" w:hint="cs"/>
          <w:i/>
          <w:iCs/>
          <w:color w:val="000000" w:themeColor="text1"/>
          <w:sz w:val="24"/>
          <w:szCs w:val="24"/>
          <w:rtl/>
        </w:rPr>
        <w:t>النهائية</w:t>
      </w:r>
      <w:r w:rsidR="00FD32C1" w:rsidRPr="00B4339D">
        <w:rPr>
          <w:rFonts w:cs="Simplified Arabic" w:hint="cs"/>
          <w:i/>
          <w:iCs/>
          <w:color w:val="000000" w:themeColor="text1"/>
          <w:sz w:val="24"/>
          <w:szCs w:val="24"/>
          <w:rtl/>
        </w:rPr>
        <w:t xml:space="preserve"> </w:t>
      </w:r>
      <w:r w:rsidR="00680888">
        <w:rPr>
          <w:rFonts w:cs="Simplified Arabic" w:hint="cs"/>
          <w:i/>
          <w:iCs/>
          <w:color w:val="000000" w:themeColor="text1"/>
          <w:sz w:val="24"/>
          <w:szCs w:val="24"/>
          <w:rtl/>
        </w:rPr>
        <w:t>ل</w:t>
      </w:r>
      <w:r w:rsidR="00902865">
        <w:rPr>
          <w:rFonts w:cs="Simplified Arabic" w:hint="cs"/>
          <w:i/>
          <w:iCs/>
          <w:color w:val="000000" w:themeColor="text1"/>
          <w:sz w:val="24"/>
          <w:szCs w:val="24"/>
          <w:rtl/>
        </w:rPr>
        <w:t>لتعداد</w:t>
      </w:r>
      <w:r w:rsidR="007D0ED2">
        <w:rPr>
          <w:rFonts w:cs="Simplified Arabic" w:hint="cs"/>
          <w:i/>
          <w:iCs/>
          <w:color w:val="000000" w:themeColor="text1"/>
          <w:sz w:val="24"/>
          <w:szCs w:val="24"/>
          <w:rtl/>
        </w:rPr>
        <w:t xml:space="preserve"> </w:t>
      </w:r>
      <w:r w:rsidR="00333C6B">
        <w:rPr>
          <w:rFonts w:cs="Simplified Arabic"/>
          <w:i/>
          <w:iCs/>
          <w:color w:val="000000" w:themeColor="text1"/>
          <w:sz w:val="24"/>
          <w:szCs w:val="24"/>
          <w:rtl/>
        </w:rPr>
        <w:t>–</w:t>
      </w:r>
      <w:r w:rsidR="007D0ED2">
        <w:rPr>
          <w:rFonts w:cs="Simplified Arabic" w:hint="cs"/>
          <w:i/>
          <w:iCs/>
          <w:color w:val="000000" w:themeColor="text1"/>
          <w:sz w:val="24"/>
          <w:szCs w:val="24"/>
          <w:rtl/>
        </w:rPr>
        <w:t xml:space="preserve"> </w:t>
      </w:r>
      <w:r w:rsidR="00D32D50">
        <w:rPr>
          <w:rFonts w:cs="Simplified Arabic" w:hint="cs"/>
          <w:i/>
          <w:iCs/>
          <w:color w:val="000000" w:themeColor="text1"/>
          <w:sz w:val="24"/>
          <w:szCs w:val="24"/>
          <w:rtl/>
        </w:rPr>
        <w:t>محافظة</w:t>
      </w:r>
      <w:r w:rsidR="008B3BF0">
        <w:rPr>
          <w:rFonts w:cs="Simplified Arabic" w:hint="cs"/>
          <w:i/>
          <w:iCs/>
          <w:color w:val="000000" w:themeColor="text1"/>
          <w:sz w:val="24"/>
          <w:szCs w:val="24"/>
          <w:rtl/>
        </w:rPr>
        <w:t xml:space="preserve"> أريحا والأغوار</w:t>
      </w:r>
      <w:r w:rsidRPr="00B4339D">
        <w:rPr>
          <w:rFonts w:cs="Simplified Arabic" w:hint="cs"/>
          <w:i/>
          <w:iCs/>
          <w:color w:val="000000" w:themeColor="text1"/>
          <w:sz w:val="24"/>
          <w:szCs w:val="24"/>
          <w:rtl/>
        </w:rPr>
        <w:t>.</w:t>
      </w:r>
    </w:p>
    <w:p w:rsidR="004450E4" w:rsidRDefault="004450E4" w:rsidP="004450E4">
      <w:pPr>
        <w:rPr>
          <w:rFonts w:cs="Simplified Arabic"/>
          <w:color w:val="000000" w:themeColor="text1"/>
          <w:sz w:val="24"/>
          <w:szCs w:val="24"/>
          <w:rtl/>
        </w:rPr>
      </w:pP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C0606D" w:rsidRPr="005A2E8E" w:rsidRDefault="00C0606D" w:rsidP="004450E4">
      <w:pPr>
        <w:rPr>
          <w:rFonts w:cs="Simplified Arabic"/>
          <w:color w:val="000000" w:themeColor="text1"/>
          <w:sz w:val="24"/>
          <w:szCs w:val="24"/>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C0606D" w:rsidTr="00370224">
        <w:trPr>
          <w:trHeight w:val="1404"/>
          <w:jc w:val="center"/>
        </w:trPr>
        <w:tc>
          <w:tcPr>
            <w:tcW w:w="4542" w:type="dxa"/>
            <w:vMerge w:val="restart"/>
          </w:tcPr>
          <w:p w:rsidR="00C0606D" w:rsidRPr="001509FF" w:rsidRDefault="00C0606D" w:rsidP="00370224">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C0606D" w:rsidRPr="001509FF" w:rsidRDefault="00C0606D" w:rsidP="00370224">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C0606D" w:rsidRPr="001509FF" w:rsidRDefault="00C0606D" w:rsidP="00370224">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ص.ب. 1647، رام الله- فلسطين</w:t>
            </w:r>
          </w:p>
          <w:p w:rsidR="00C0606D" w:rsidRPr="001509FF" w:rsidRDefault="00C0606D" w:rsidP="00370224">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C0606D" w:rsidRPr="001509FF" w:rsidRDefault="00C0606D" w:rsidP="00370224">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C0606D" w:rsidRPr="001509FF" w:rsidRDefault="00C0606D" w:rsidP="00370224">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المجاني: 1800300300 </w:t>
            </w:r>
          </w:p>
          <w:p w:rsidR="00C0606D" w:rsidRPr="001509FF" w:rsidRDefault="00C0606D" w:rsidP="00370224">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C0606D" w:rsidRPr="001509FF" w:rsidRDefault="00C0606D" w:rsidP="00370224">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2" w:history="1">
              <w:r w:rsidRPr="001509FF">
                <w:rPr>
                  <w:rStyle w:val="Hyperlink"/>
                  <w:rFonts w:ascii="Simplified Arabic" w:hAnsi="Simplified Arabic"/>
                  <w:color w:val="000000" w:themeColor="text1"/>
                </w:rPr>
                <w:t>http://www.pcbs.gov.ps</w:t>
              </w:r>
            </w:hyperlink>
          </w:p>
          <w:p w:rsidR="00C0606D" w:rsidRPr="001509FF" w:rsidRDefault="00C0606D" w:rsidP="00370224">
            <w:pPr>
              <w:rPr>
                <w:rFonts w:ascii="Simplified Arabic" w:hAnsi="Simplified Arabic" w:cs="Simplified Arabic"/>
                <w:rtl/>
              </w:rPr>
            </w:pPr>
          </w:p>
          <w:p w:rsidR="00C0606D" w:rsidRDefault="00C0606D" w:rsidP="00370224">
            <w:pPr>
              <w:rPr>
                <w:rFonts w:ascii="Simplified Arabic" w:hAnsi="Simplified Arabic" w:cs="Simplified Arabic"/>
                <w:rtl/>
              </w:rPr>
            </w:pPr>
          </w:p>
          <w:p w:rsidR="00C0606D" w:rsidRPr="001509FF" w:rsidRDefault="00C0606D" w:rsidP="00370224">
            <w:pPr>
              <w:rPr>
                <w:rFonts w:ascii="Simplified Arabic" w:hAnsi="Simplified Arabic" w:cs="Simplified Arabic"/>
                <w:rtl/>
              </w:rPr>
            </w:pPr>
          </w:p>
          <w:p w:rsidR="00C0606D" w:rsidRPr="001509FF" w:rsidRDefault="00C0606D" w:rsidP="00370224">
            <w:pPr>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 xml:space="preserve">الرقم المرجعي: </w:t>
            </w:r>
            <w:r w:rsidR="00CD3A73">
              <w:rPr>
                <w:rFonts w:ascii="Simplified Arabic" w:hAnsi="Simplified Arabic" w:cs="Simplified Arabic" w:hint="cs"/>
                <w:b/>
                <w:bCs/>
                <w:color w:val="000000" w:themeColor="text1"/>
                <w:rtl/>
              </w:rPr>
              <w:t>2432</w:t>
            </w:r>
          </w:p>
          <w:p w:rsidR="00C0606D" w:rsidRDefault="00C0606D" w:rsidP="00370224">
            <w:pPr>
              <w:rPr>
                <w:color w:val="000000" w:themeColor="text1"/>
                <w:rtl/>
              </w:rPr>
            </w:pPr>
          </w:p>
        </w:tc>
        <w:tc>
          <w:tcPr>
            <w:tcW w:w="2403" w:type="dxa"/>
          </w:tcPr>
          <w:p w:rsidR="00C0606D" w:rsidRPr="001509FF" w:rsidRDefault="00C0606D" w:rsidP="00370224">
            <w:pPr>
              <w:jc w:val="right"/>
              <w:rPr>
                <w:color w:val="000000" w:themeColor="text1"/>
                <w:rtl/>
              </w:rPr>
            </w:pPr>
          </w:p>
        </w:tc>
        <w:tc>
          <w:tcPr>
            <w:tcW w:w="2127" w:type="dxa"/>
          </w:tcPr>
          <w:p w:rsidR="00C0606D" w:rsidRPr="001509FF" w:rsidRDefault="00C0606D" w:rsidP="00370224">
            <w:pPr>
              <w:jc w:val="center"/>
              <w:rPr>
                <w:color w:val="000000" w:themeColor="text1"/>
                <w:rtl/>
              </w:rPr>
            </w:pPr>
            <w:r>
              <w:rPr>
                <w:rFonts w:hint="cs"/>
                <w:noProof/>
                <w:color w:val="000000" w:themeColor="text1"/>
                <w:rtl/>
              </w:rPr>
              <w:drawing>
                <wp:inline distT="0" distB="0" distL="0" distR="0">
                  <wp:extent cx="900000" cy="901521"/>
                  <wp:effectExtent l="0" t="0" r="0" b="0"/>
                  <wp:docPr id="3"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900000" cy="901521"/>
                          </a:xfrm>
                          <a:prstGeom prst="rect">
                            <a:avLst/>
                          </a:prstGeom>
                        </pic:spPr>
                      </pic:pic>
                    </a:graphicData>
                  </a:graphic>
                </wp:inline>
              </w:drawing>
            </w:r>
          </w:p>
        </w:tc>
      </w:tr>
      <w:tr w:rsidR="00C0606D" w:rsidTr="00370224">
        <w:trPr>
          <w:trHeight w:val="2829"/>
          <w:jc w:val="center"/>
        </w:trPr>
        <w:tc>
          <w:tcPr>
            <w:tcW w:w="4542" w:type="dxa"/>
            <w:vMerge/>
          </w:tcPr>
          <w:p w:rsidR="00C0606D" w:rsidRPr="005A2E8E" w:rsidRDefault="00C0606D" w:rsidP="00370224">
            <w:pPr>
              <w:jc w:val="lowKashida"/>
              <w:rPr>
                <w:rFonts w:cs="Simplified Arabic"/>
                <w:color w:val="000000" w:themeColor="text1"/>
                <w:rtl/>
              </w:rPr>
            </w:pPr>
          </w:p>
        </w:tc>
        <w:tc>
          <w:tcPr>
            <w:tcW w:w="2403" w:type="dxa"/>
          </w:tcPr>
          <w:p w:rsidR="00C0606D" w:rsidRDefault="00C0606D" w:rsidP="00370224">
            <w:pPr>
              <w:jc w:val="right"/>
              <w:rPr>
                <w:noProof/>
                <w:color w:val="000000" w:themeColor="text1"/>
                <w:rtl/>
              </w:rPr>
            </w:pPr>
          </w:p>
        </w:tc>
        <w:tc>
          <w:tcPr>
            <w:tcW w:w="2127" w:type="dxa"/>
          </w:tcPr>
          <w:p w:rsidR="00C0606D" w:rsidRDefault="00C0606D" w:rsidP="00370224">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16"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822326" cy="1442433"/>
                          </a:xfrm>
                          <a:prstGeom prst="rect">
                            <a:avLst/>
                          </a:prstGeom>
                        </pic:spPr>
                      </pic:pic>
                    </a:graphicData>
                  </a:graphic>
                </wp:inline>
              </w:drawing>
            </w:r>
          </w:p>
        </w:tc>
      </w:tr>
    </w:tbl>
    <w:p w:rsidR="004450E4" w:rsidRPr="00DB39E2" w:rsidRDefault="004450E4" w:rsidP="004450E4">
      <w:pPr>
        <w:rPr>
          <w:rFonts w:cs="Simplified Arabic"/>
          <w:rtl/>
        </w:rPr>
      </w:pPr>
    </w:p>
    <w:p w:rsidR="00533CE8" w:rsidRDefault="00533CE8" w:rsidP="00533CE8">
      <w:pPr>
        <w:rPr>
          <w:rFonts w:ascii="Arial" w:hAnsi="Arial" w:cs="Arial"/>
        </w:rPr>
      </w:pPr>
      <w:r>
        <w:rPr>
          <w:rFonts w:ascii="Simplified Arabic" w:hAnsi="Simplified Arabic" w:cs="Simplified Arabic"/>
          <w:b/>
          <w:bCs/>
          <w:rtl/>
        </w:rPr>
        <w:t>تم تمويل طباعة هذا التقرير من الوكالة الألمانية للتعاون الدولي (</w:t>
      </w:r>
      <w:r>
        <w:rPr>
          <w:b/>
          <w:bCs/>
        </w:rPr>
        <w:t>GIZ</w:t>
      </w:r>
      <w:r>
        <w:rPr>
          <w:rFonts w:ascii="Simplified Arabic" w:hAnsi="Simplified Arabic" w:cs="Simplified Arabic"/>
          <w:b/>
          <w:bCs/>
          <w:rtl/>
        </w:rPr>
        <w:t>)</w:t>
      </w:r>
    </w:p>
    <w:p w:rsidR="00D11DF3" w:rsidRDefault="00D11DF3" w:rsidP="00D11DF3">
      <w:pPr>
        <w:bidi w:val="0"/>
        <w:jc w:val="center"/>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5"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6"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7" cstate="print"/>
                    <a:stretch>
                      <a:fillRect/>
                    </a:stretch>
                  </pic:blipFill>
                  <pic:spPr>
                    <a:xfrm>
                      <a:off x="0" y="0"/>
                      <a:ext cx="5694680" cy="8891270"/>
                    </a:xfrm>
                    <a:prstGeom prst="rect">
                      <a:avLst/>
                    </a:prstGeom>
                  </pic:spPr>
                </pic:pic>
              </a:graphicData>
            </a:graphic>
          </wp:inline>
        </w:drawing>
      </w:r>
    </w:p>
    <w:p w:rsidR="004450E4" w:rsidRDefault="003833F5" w:rsidP="003833F5">
      <w:pPr>
        <w:pStyle w:val="Heading5"/>
        <w:tabs>
          <w:tab w:val="left" w:pos="2428"/>
          <w:tab w:val="center" w:pos="4535"/>
        </w:tabs>
        <w:jc w:val="left"/>
        <w:rPr>
          <w:sz w:val="28"/>
          <w:szCs w:val="28"/>
          <w:rtl/>
        </w:rPr>
      </w:pPr>
      <w:r>
        <w:rPr>
          <w:sz w:val="28"/>
          <w:szCs w:val="28"/>
          <w:rtl/>
        </w:rPr>
        <w:lastRenderedPageBreak/>
        <w:tab/>
      </w:r>
      <w:r>
        <w:rPr>
          <w:sz w:val="28"/>
          <w:szCs w:val="28"/>
          <w:rtl/>
        </w:rPr>
        <w:tab/>
      </w:r>
    </w:p>
    <w:p w:rsidR="004450E4" w:rsidRDefault="004C769E" w:rsidP="004450E4">
      <w:pPr>
        <w:pStyle w:val="Heading5"/>
        <w:rPr>
          <w:sz w:val="28"/>
          <w:szCs w:val="28"/>
          <w:rtl/>
        </w:rPr>
      </w:pPr>
      <w:r>
        <w:rPr>
          <w:noProof/>
        </w:rPr>
        <w:drawing>
          <wp:inline distT="0" distB="0" distL="0" distR="0">
            <wp:extent cx="5759450" cy="8139552"/>
            <wp:effectExtent l="19050" t="0" r="0" b="0"/>
            <wp:docPr id="8" name="Picture 1" descr="C:\Users\aamro\AppData\Local\Microsoft\Windows\INetCache\Content.Word\Jerico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mro\AppData\Local\Microsoft\Windows\INetCache\Content.Word\Jerico_AR.PNG"/>
                    <pic:cNvPicPr>
                      <a:picLocks noChangeAspect="1" noChangeArrowheads="1"/>
                    </pic:cNvPicPr>
                  </pic:nvPicPr>
                  <pic:blipFill>
                    <a:blip r:embed="rId18" cstate="print"/>
                    <a:srcRect/>
                    <a:stretch>
                      <a:fillRect/>
                    </a:stretch>
                  </pic:blipFill>
                  <pic:spPr bwMode="auto">
                    <a:xfrm>
                      <a:off x="0" y="0"/>
                      <a:ext cx="5759450" cy="8139552"/>
                    </a:xfrm>
                    <a:prstGeom prst="rect">
                      <a:avLst/>
                    </a:prstGeom>
                    <a:noFill/>
                    <a:ln w="9525">
                      <a:noFill/>
                      <a:miter lim="800000"/>
                      <a:headEnd/>
                      <a:tailEnd/>
                    </a:ln>
                  </pic:spPr>
                </pic:pic>
              </a:graphicData>
            </a:graphic>
          </wp:inline>
        </w:drawing>
      </w: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B8667B" w:rsidRDefault="00B8667B">
      <w:pPr>
        <w:bidi w:val="0"/>
        <w:rPr>
          <w:rFonts w:ascii="Simplified Arabic" w:hAnsi="Simplified Arabic" w:cs="Simplified Arabic"/>
          <w:b/>
          <w:bCs/>
          <w:sz w:val="28"/>
          <w:szCs w:val="28"/>
          <w:rtl/>
        </w:rPr>
      </w:pPr>
      <w:r>
        <w:rPr>
          <w:rFonts w:ascii="Simplified Arabic" w:hAnsi="Simplified Arabic"/>
          <w:sz w:val="28"/>
          <w:szCs w:val="28"/>
          <w:rtl/>
        </w:rPr>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614B32">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F84BEB">
        <w:rPr>
          <w:rFonts w:ascii="Simplified Arabic" w:hAnsi="Simplified Arabic" w:cs="Simplified Arabic" w:hint="cs"/>
          <w:color w:val="000000"/>
          <w:sz w:val="24"/>
          <w:szCs w:val="24"/>
          <w:rtl/>
        </w:rPr>
        <w:t>وأوريدو</w:t>
      </w:r>
      <w:r w:rsidRPr="00E5367D">
        <w:rPr>
          <w:rFonts w:ascii="Simplified Arabic" w:hAnsi="Simplified Arabic" w:cs="Simplified Arabic"/>
          <w:color w:val="000000"/>
          <w:sz w:val="24"/>
          <w:szCs w:val="24"/>
          <w:rtl/>
        </w:rPr>
        <w:t xml:space="preserve">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B63858">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E33FC0" w:rsidTr="00B63858">
        <w:trPr>
          <w:trHeight w:val="340"/>
        </w:trPr>
        <w:tc>
          <w:tcPr>
            <w:tcW w:w="362" w:type="dxa"/>
          </w:tcPr>
          <w:p w:rsidR="00E33FC0" w:rsidRDefault="00E33FC0" w:rsidP="00B96FF0">
            <w:pPr>
              <w:pStyle w:val="Header"/>
              <w:rPr>
                <w:rFonts w:cs="Simplified Arabic"/>
                <w:b/>
                <w:bCs/>
                <w:sz w:val="24"/>
                <w:szCs w:val="24"/>
              </w:rPr>
            </w:pPr>
          </w:p>
        </w:tc>
        <w:tc>
          <w:tcPr>
            <w:tcW w:w="2614" w:type="dxa"/>
          </w:tcPr>
          <w:p w:rsidR="00E33FC0" w:rsidRDefault="00E33FC0" w:rsidP="00E33FC0">
            <w:pPr>
              <w:ind w:left="317" w:right="720"/>
              <w:rPr>
                <w:rFonts w:cs="Simplified Arabic"/>
                <w:color w:val="000000"/>
                <w:sz w:val="24"/>
                <w:szCs w:val="24"/>
                <w:rtl/>
              </w:rPr>
            </w:pPr>
            <w:r>
              <w:rPr>
                <w:rFonts w:cs="Simplified Arabic" w:hint="cs"/>
                <w:color w:val="000000"/>
                <w:sz w:val="24"/>
                <w:szCs w:val="24"/>
                <w:rtl/>
              </w:rPr>
              <w:t>آية عمرو</w:t>
            </w:r>
          </w:p>
          <w:p w:rsidR="00E33FC0" w:rsidRDefault="00E33FC0" w:rsidP="00E33FC0">
            <w:pPr>
              <w:ind w:left="317" w:right="720"/>
              <w:rPr>
                <w:rFonts w:cs="Simplified Arabic"/>
                <w:color w:val="000000"/>
                <w:sz w:val="24"/>
                <w:szCs w:val="24"/>
                <w:rtl/>
              </w:rPr>
            </w:pPr>
            <w:r>
              <w:rPr>
                <w:rFonts w:cs="Simplified Arabic" w:hint="cs"/>
                <w:color w:val="000000"/>
                <w:sz w:val="24"/>
                <w:szCs w:val="24"/>
                <w:rtl/>
              </w:rPr>
              <w:t>راوية علاونة</w:t>
            </w:r>
          </w:p>
          <w:p w:rsidR="00E33FC0" w:rsidRDefault="00E33FC0" w:rsidP="00860E12">
            <w:pPr>
              <w:ind w:left="317" w:right="720"/>
              <w:rPr>
                <w:rFonts w:cs="Simplified Arabic"/>
                <w:color w:val="000000"/>
                <w:sz w:val="24"/>
                <w:szCs w:val="24"/>
                <w:rtl/>
              </w:rPr>
            </w:pPr>
            <w:r>
              <w:rPr>
                <w:rFonts w:cs="Simplified Arabic" w:hint="cs"/>
                <w:color w:val="000000"/>
                <w:sz w:val="24"/>
                <w:szCs w:val="24"/>
                <w:rtl/>
              </w:rPr>
              <w:t>عصام الخطيب</w:t>
            </w:r>
          </w:p>
        </w:tc>
        <w:tc>
          <w:tcPr>
            <w:tcW w:w="4837" w:type="dxa"/>
            <w:vAlign w:val="center"/>
          </w:tcPr>
          <w:p w:rsidR="00E33FC0" w:rsidRDefault="00E33FC0" w:rsidP="00B96FF0">
            <w:pPr>
              <w:rPr>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ربى القبج</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نهاية عودة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أيمن قنعير</w:t>
            </w:r>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B63858" w:rsidRDefault="008D4769" w:rsidP="008D4769">
            <w:pPr>
              <w:ind w:left="317" w:right="720"/>
              <w:rPr>
                <w:rFonts w:cs="Simplified Arabic"/>
                <w:sz w:val="24"/>
                <w:szCs w:val="24"/>
                <w:rtl/>
              </w:rPr>
            </w:pPr>
            <w:r>
              <w:rPr>
                <w:rFonts w:cs="Simplified Arabic" w:hint="cs"/>
                <w:color w:val="000000"/>
                <w:sz w:val="24"/>
                <w:szCs w:val="24"/>
                <w:rtl/>
              </w:rPr>
              <w:t>امتثال الشعيبي</w:t>
            </w:r>
          </w:p>
          <w:p w:rsidR="008D4769" w:rsidRDefault="008D4769" w:rsidP="008D4769">
            <w:pPr>
              <w:ind w:left="317" w:right="720"/>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B63858" w:rsidTr="00B63858">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numPr>
                <w:ilvl w:val="0"/>
                <w:numId w:val="37"/>
              </w:numPr>
              <w:ind w:left="267" w:hanging="267"/>
              <w:rPr>
                <w:rFonts w:cs="Simplified Arabic"/>
                <w:sz w:val="24"/>
                <w:szCs w:val="24"/>
                <w:rtl/>
              </w:rPr>
            </w:pPr>
            <w:r>
              <w:rPr>
                <w:rFonts w:cs="Simplified Arabic" w:hint="cs"/>
                <w:b/>
                <w:bCs/>
                <w:color w:val="000000"/>
                <w:sz w:val="24"/>
                <w:szCs w:val="24"/>
                <w:rtl/>
              </w:rPr>
              <w:t>المصمم الجرافيكي</w:t>
            </w:r>
          </w:p>
        </w:tc>
        <w:tc>
          <w:tcPr>
            <w:tcW w:w="4837" w:type="dxa"/>
            <w:vAlign w:val="center"/>
          </w:tcPr>
          <w:p w:rsidR="00B63858" w:rsidRDefault="00B63858" w:rsidP="00B96FF0">
            <w:pPr>
              <w:pStyle w:val="Header"/>
              <w:rPr>
                <w:rFonts w:cs="Simplified Arabic"/>
                <w:b/>
                <w:bCs/>
                <w:sz w:val="24"/>
                <w:szCs w:val="24"/>
              </w:rPr>
            </w:pPr>
          </w:p>
        </w:tc>
      </w:tr>
      <w:tr w:rsidR="00B63858" w:rsidTr="00B63858">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ind w:firstLine="267"/>
              <w:rPr>
                <w:rFonts w:cs="Simplified Arabic"/>
                <w:sz w:val="24"/>
                <w:szCs w:val="24"/>
                <w:rtl/>
              </w:rPr>
            </w:pPr>
            <w:r>
              <w:rPr>
                <w:rFonts w:cs="Simplified Arabic" w:hint="cs"/>
                <w:sz w:val="24"/>
                <w:szCs w:val="24"/>
                <w:rtl/>
              </w:rPr>
              <w:t>مصعب ثمينات</w:t>
            </w:r>
          </w:p>
        </w:tc>
        <w:tc>
          <w:tcPr>
            <w:tcW w:w="4837" w:type="dxa"/>
            <w:vAlign w:val="center"/>
          </w:tcPr>
          <w:p w:rsidR="00B63858" w:rsidRDefault="00B63858"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B63858">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B63858">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أميمة الاحمد</w:t>
            </w:r>
          </w:p>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محمد الدريدي</w:t>
            </w:r>
          </w:p>
          <w:p w:rsidR="00860E12" w:rsidRDefault="00093377" w:rsidP="00093377">
            <w:pPr>
              <w:pStyle w:val="Header"/>
              <w:ind w:left="317"/>
              <w:rPr>
                <w:rFonts w:cs="Simplified Arabic"/>
                <w:sz w:val="24"/>
                <w:szCs w:val="24"/>
                <w:rtl/>
              </w:rPr>
            </w:pPr>
            <w:r w:rsidRPr="00093377">
              <w:rPr>
                <w:rFonts w:cs="Simplified Arabic" w:hint="cs"/>
                <w:sz w:val="24"/>
                <w:szCs w:val="24"/>
                <w:rtl/>
              </w:rPr>
              <w:t>خالد ابو خالد</w:t>
            </w:r>
          </w:p>
          <w:p w:rsidR="00803E14" w:rsidRDefault="00F1703F" w:rsidP="00093377">
            <w:pPr>
              <w:pStyle w:val="Header"/>
              <w:ind w:left="317"/>
              <w:rPr>
                <w:rFonts w:cs="Simplified Arabic"/>
                <w:sz w:val="24"/>
                <w:szCs w:val="24"/>
                <w:rtl/>
              </w:rPr>
            </w:pPr>
            <w:r>
              <w:rPr>
                <w:rFonts w:cs="Simplified Arabic" w:hint="cs"/>
                <w:sz w:val="24"/>
                <w:szCs w:val="24"/>
                <w:rtl/>
              </w:rPr>
              <w:t>رانيا</w:t>
            </w:r>
            <w:r w:rsidR="00803E14">
              <w:rPr>
                <w:rFonts w:cs="Simplified Arabic" w:hint="cs"/>
                <w:sz w:val="24"/>
                <w:szCs w:val="24"/>
                <w:rtl/>
              </w:rPr>
              <w:t xml:space="preserve"> ابو غبوش</w:t>
            </w:r>
          </w:p>
          <w:p w:rsidR="00AB48D5" w:rsidRPr="00963516" w:rsidRDefault="00AB48D5" w:rsidP="00093377">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157"/>
        </w:trPr>
        <w:tc>
          <w:tcPr>
            <w:tcW w:w="2976" w:type="dxa"/>
            <w:gridSpan w:val="2"/>
            <w:vAlign w:val="center"/>
          </w:tcPr>
          <w:p w:rsidR="00860E12" w:rsidRDefault="00860E12" w:rsidP="00B96FF0">
            <w:pPr>
              <w:pStyle w:val="Header"/>
              <w:ind w:left="340" w:right="340"/>
              <w:rPr>
                <w:rFonts w:cs="Simplified Arabic"/>
                <w:b/>
                <w:bCs/>
                <w:sz w:val="18"/>
                <w:szCs w:val="18"/>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1F1C9F" w:rsidRDefault="00D579B1" w:rsidP="00D579B1">
      <w:pPr>
        <w:bidi w:val="0"/>
        <w:jc w:val="center"/>
        <w:rPr>
          <w:rFonts w:ascii="Arial" w:hAnsi="Arial" w:cs="Arial"/>
          <w:b/>
          <w:bCs/>
          <w:sz w:val="24"/>
          <w:szCs w:val="24"/>
        </w:rPr>
      </w:pPr>
    </w:p>
    <w:p w:rsidR="007677AA" w:rsidRDefault="008A72FA" w:rsidP="008A72FA">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sidR="007677AA">
        <w:rPr>
          <w:rFonts w:ascii="Simplified Arabic" w:hAnsi="Simplified Arabic" w:cs="Simplified Arabic" w:hint="cs"/>
          <w:sz w:val="24"/>
          <w:szCs w:val="24"/>
          <w:rtl/>
        </w:rPr>
        <w:t xml:space="preserve">"التعداد العام للسكان والمساكن والمنشآت 2017: </w:t>
      </w:r>
      <w:r w:rsidRPr="00E34698">
        <w:rPr>
          <w:rFonts w:ascii="Simplified Arabic" w:hAnsi="Simplified Arabic" w:cs="Simplified Arabic" w:hint="cs"/>
          <w:sz w:val="24"/>
          <w:szCs w:val="24"/>
          <w:rtl/>
        </w:rPr>
        <w:t>ملخص النتائج النهائية للتعداد</w:t>
      </w:r>
      <w:r w:rsidR="007677AA">
        <w:rPr>
          <w:rFonts w:ascii="Simplified Arabic" w:hAnsi="Simplified Arabic" w:cs="Simplified Arabic" w:hint="cs"/>
          <w:sz w:val="24"/>
          <w:szCs w:val="24"/>
          <w:rtl/>
        </w:rPr>
        <w:t>"</w:t>
      </w:r>
      <w:r w:rsidRPr="00E34698">
        <w:rPr>
          <w:rFonts w:ascii="Simplified Arabic" w:hAnsi="Simplified Arabic" w:cs="Simplified Arabic" w:hint="cs"/>
          <w:sz w:val="24"/>
          <w:szCs w:val="24"/>
          <w:rtl/>
        </w:rPr>
        <w:t xml:space="preserve"> والموجود على الرابط التالي:</w:t>
      </w:r>
    </w:p>
    <w:p w:rsidR="00D579B1" w:rsidRDefault="00E34698" w:rsidP="008C7A91">
      <w:pPr>
        <w:ind w:left="423"/>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19" w:history="1">
        <w:r w:rsidR="00561521" w:rsidRPr="00561521">
          <w:rPr>
            <w:rStyle w:val="Hyperlink"/>
            <w:rFonts w:ascii="Simplified Arabic" w:hAnsi="Simplified Arabic" w:cs="Simplified Arabic"/>
            <w:sz w:val="24"/>
            <w:szCs w:val="24"/>
          </w:rPr>
          <w:t>http://www.pcbs.gov.ps/Downloads/book2383.pdf</w:t>
        </w:r>
      </w:hyperlink>
    </w:p>
    <w:p w:rsidR="008C7A91" w:rsidRPr="008C7A91" w:rsidRDefault="008C7A91" w:rsidP="008C7A91">
      <w:pPr>
        <w:ind w:left="423"/>
        <w:jc w:val="both"/>
        <w:rPr>
          <w:rFonts w:ascii="Simplified Arabic" w:hAnsi="Simplified Arabic" w:cs="Simplified Arabic"/>
          <w:sz w:val="12"/>
          <w:szCs w:val="12"/>
          <w:rtl/>
        </w:rPr>
      </w:pPr>
    </w:p>
    <w:p w:rsidR="0087219C" w:rsidRDefault="00D579B1" w:rsidP="009267FE">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 xml:space="preserve">عدد السكان </w:t>
      </w:r>
      <w:r w:rsidR="003F58CE" w:rsidRPr="001E4CDA">
        <w:rPr>
          <w:rFonts w:ascii="Simplified Arabic" w:hAnsi="Simplified Arabic" w:cs="Simplified Arabic"/>
          <w:sz w:val="24"/>
          <w:szCs w:val="24"/>
          <w:rtl/>
        </w:rPr>
        <w:t>الذين تم عدهم فع</w:t>
      </w:r>
      <w:r w:rsidR="003F58CE" w:rsidRPr="001E4CDA">
        <w:rPr>
          <w:rFonts w:ascii="Simplified Arabic" w:hAnsi="Simplified Arabic" w:cs="Simplified Arabic" w:hint="cs"/>
          <w:sz w:val="24"/>
          <w:szCs w:val="24"/>
          <w:rtl/>
        </w:rPr>
        <w:t>ل</w:t>
      </w:r>
      <w:r w:rsidR="003F58CE" w:rsidRPr="001E4CDA">
        <w:rPr>
          <w:rFonts w:ascii="Simplified Arabic" w:hAnsi="Simplified Arabic" w:cs="Simplified Arabic"/>
          <w:sz w:val="24"/>
          <w:szCs w:val="24"/>
          <w:rtl/>
        </w:rPr>
        <w:t xml:space="preserve">ا </w:t>
      </w:r>
      <w:r w:rsidR="00B01B75">
        <w:rPr>
          <w:rFonts w:ascii="Simplified Arabic" w:hAnsi="Simplified Arabic" w:cs="Simplified Arabic" w:hint="cs"/>
          <w:sz w:val="24"/>
          <w:szCs w:val="24"/>
          <w:rtl/>
        </w:rPr>
        <w:t xml:space="preserve">في محافظة </w:t>
      </w:r>
      <w:r w:rsidR="008B3BF0">
        <w:rPr>
          <w:rFonts w:ascii="Simplified Arabic" w:hAnsi="Simplified Arabic" w:cs="Simplified Arabic" w:hint="cs"/>
          <w:sz w:val="24"/>
          <w:szCs w:val="24"/>
          <w:rtl/>
        </w:rPr>
        <w:t>أريحا والأغوار</w:t>
      </w:r>
      <w:r w:rsidR="003549E2">
        <w:rPr>
          <w:rFonts w:ascii="Simplified Arabic" w:hAnsi="Simplified Arabic" w:cs="Simplified Arabic" w:hint="cs"/>
          <w:sz w:val="24"/>
          <w:szCs w:val="24"/>
          <w:rtl/>
        </w:rPr>
        <w:t xml:space="preserve"> </w:t>
      </w:r>
      <w:r w:rsidR="008B3BF0">
        <w:rPr>
          <w:rFonts w:ascii="Simplified Arabic" w:hAnsi="Simplified Arabic" w:cs="Simplified Arabic"/>
          <w:sz w:val="24"/>
          <w:szCs w:val="24"/>
        </w:rPr>
        <w:t>50,002</w:t>
      </w:r>
      <w:r w:rsidR="001F482E">
        <w:rPr>
          <w:rFonts w:ascii="Simplified Arabic" w:hAnsi="Simplified Arabic" w:cs="Simplified Arabic" w:hint="cs"/>
          <w:sz w:val="24"/>
          <w:szCs w:val="24"/>
          <w:rtl/>
        </w:rPr>
        <w:t xml:space="preserve"> فرداً</w:t>
      </w:r>
      <w:r w:rsidR="008B3BF0">
        <w:rPr>
          <w:rFonts w:ascii="Simplified Arabic" w:hAnsi="Simplified Arabic" w:cs="Simplified Arabic" w:hint="cs"/>
          <w:sz w:val="24"/>
          <w:szCs w:val="24"/>
          <w:rtl/>
        </w:rPr>
        <w:t xml:space="preserve"> </w:t>
      </w:r>
      <w:r w:rsidR="008B3BF0" w:rsidRPr="001E4CDA">
        <w:rPr>
          <w:rFonts w:ascii="Simplified Arabic" w:hAnsi="Simplified Arabic" w:cs="Simplified Arabic" w:hint="cs"/>
          <w:sz w:val="24"/>
          <w:szCs w:val="24"/>
          <w:rtl/>
        </w:rPr>
        <w:t xml:space="preserve">يشمل </w:t>
      </w:r>
      <w:r w:rsidR="008B3BF0">
        <w:rPr>
          <w:rFonts w:ascii="Simplified Arabic" w:hAnsi="Simplified Arabic" w:cs="Simplified Arabic"/>
          <w:sz w:val="24"/>
          <w:szCs w:val="24"/>
        </w:rPr>
        <w:t>2,406</w:t>
      </w:r>
      <w:r w:rsidR="008B3BF0" w:rsidRPr="001E4CDA">
        <w:rPr>
          <w:rFonts w:ascii="Simplified Arabic" w:hAnsi="Simplified Arabic" w:cs="Simplified Arabic" w:hint="cs"/>
          <w:sz w:val="24"/>
          <w:szCs w:val="24"/>
          <w:rtl/>
        </w:rPr>
        <w:t xml:space="preserve"> </w:t>
      </w:r>
      <w:r w:rsidR="009267FE">
        <w:rPr>
          <w:rFonts w:ascii="Simplified Arabic" w:hAnsi="Simplified Arabic" w:cs="Simplified Arabic" w:hint="cs"/>
          <w:sz w:val="24"/>
          <w:szCs w:val="24"/>
          <w:rtl/>
        </w:rPr>
        <w:t>أفراد</w:t>
      </w:r>
      <w:r w:rsidR="008B3BF0" w:rsidRPr="001E4CDA">
        <w:rPr>
          <w:rFonts w:ascii="Simplified Arabic" w:hAnsi="Simplified Arabic" w:cs="Simplified Arabic"/>
          <w:sz w:val="24"/>
          <w:szCs w:val="24"/>
          <w:rtl/>
        </w:rPr>
        <w:t xml:space="preserve"> لم نتمكن من الحصول ع</w:t>
      </w:r>
      <w:r w:rsidR="008B3BF0" w:rsidRPr="001E4CDA">
        <w:rPr>
          <w:rFonts w:ascii="Simplified Arabic" w:hAnsi="Simplified Arabic" w:cs="Simplified Arabic" w:hint="cs"/>
          <w:sz w:val="24"/>
          <w:szCs w:val="24"/>
          <w:rtl/>
        </w:rPr>
        <w:t>ل</w:t>
      </w:r>
      <w:r w:rsidR="008B3BF0" w:rsidRPr="001E4CDA">
        <w:rPr>
          <w:rFonts w:ascii="Simplified Arabic" w:hAnsi="Simplified Arabic" w:cs="Simplified Arabic"/>
          <w:sz w:val="24"/>
          <w:szCs w:val="24"/>
          <w:rtl/>
        </w:rPr>
        <w:t xml:space="preserve">ى </w:t>
      </w:r>
      <w:r w:rsidR="008B3BF0">
        <w:rPr>
          <w:rFonts w:ascii="Simplified Arabic" w:hAnsi="Simplified Arabic" w:cs="Simplified Arabic" w:hint="cs"/>
          <w:sz w:val="24"/>
          <w:szCs w:val="24"/>
          <w:rtl/>
        </w:rPr>
        <w:t>بياناتهم</w:t>
      </w:r>
      <w:r w:rsidR="008B3BF0" w:rsidRPr="001E4CDA">
        <w:rPr>
          <w:rFonts w:ascii="Simplified Arabic" w:hAnsi="Simplified Arabic" w:cs="Simplified Arabic"/>
          <w:sz w:val="24"/>
          <w:szCs w:val="24"/>
          <w:rtl/>
        </w:rPr>
        <w:t>،</w:t>
      </w:r>
      <w:r w:rsidR="008B3BF0">
        <w:rPr>
          <w:rFonts w:ascii="Simplified Arabic" w:hAnsi="Simplified Arabic" w:cs="Simplified Arabic" w:hint="cs"/>
          <w:sz w:val="24"/>
          <w:szCs w:val="24"/>
          <w:rtl/>
        </w:rPr>
        <w:t xml:space="preserve"> والبيانات التفصيلية التي سيتم عرضها في التقرير بما فيها الجداول لا تشمل بيانات هؤلاء الافراد</w:t>
      </w:r>
      <w:r w:rsidR="00637F34">
        <w:rPr>
          <w:rFonts w:ascii="Simplified Arabic" w:hAnsi="Simplified Arabic" w:cs="Simplified Arabic" w:hint="cs"/>
          <w:sz w:val="24"/>
          <w:szCs w:val="24"/>
          <w:rtl/>
        </w:rPr>
        <w:t>.</w:t>
      </w:r>
    </w:p>
    <w:p w:rsidR="008C7A91" w:rsidRPr="008C7A91" w:rsidRDefault="008C7A91" w:rsidP="008C7A91">
      <w:pPr>
        <w:pStyle w:val="ListParagraph"/>
        <w:ind w:left="565"/>
        <w:jc w:val="both"/>
        <w:rPr>
          <w:rFonts w:ascii="Simplified Arabic" w:hAnsi="Simplified Arabic" w:cs="Simplified Arabic"/>
          <w:sz w:val="12"/>
          <w:szCs w:val="12"/>
        </w:rPr>
      </w:pPr>
    </w:p>
    <w:p w:rsidR="00C32B1E" w:rsidRDefault="008C7A91" w:rsidP="003E42D4">
      <w:pPr>
        <w:pStyle w:val="ListParagraph"/>
        <w:numPr>
          <w:ilvl w:val="0"/>
          <w:numId w:val="2"/>
        </w:numPr>
        <w:ind w:left="565" w:hanging="426"/>
        <w:jc w:val="both"/>
        <w:rPr>
          <w:rFonts w:ascii="Simplified Arabic" w:hAnsi="Simplified Arabic" w:cs="Simplified Arabic"/>
          <w:sz w:val="12"/>
          <w:szCs w:val="12"/>
        </w:rPr>
      </w:pPr>
      <w:r w:rsidRPr="008C7A91">
        <w:rPr>
          <w:rFonts w:ascii="Simplified Arabic" w:hAnsi="Simplified Arabic" w:cs="Simplified Arabic" w:hint="cs"/>
          <w:sz w:val="24"/>
          <w:szCs w:val="24"/>
          <w:rtl/>
        </w:rPr>
        <w:t xml:space="preserve">بعض </w:t>
      </w:r>
      <w:r w:rsidR="00620647" w:rsidRPr="008C7A91">
        <w:rPr>
          <w:rFonts w:ascii="Simplified Arabic" w:hAnsi="Simplified Arabic" w:cs="Simplified Arabic" w:hint="cs"/>
          <w:sz w:val="24"/>
          <w:szCs w:val="24"/>
          <w:rtl/>
        </w:rPr>
        <w:t>جداول</w:t>
      </w:r>
      <w:r w:rsidRPr="008C7A91">
        <w:rPr>
          <w:rFonts w:ascii="Simplified Arabic" w:hAnsi="Simplified Arabic" w:cs="Simplified Arabic" w:hint="cs"/>
          <w:sz w:val="24"/>
          <w:szCs w:val="24"/>
          <w:rtl/>
        </w:rPr>
        <w:t xml:space="preserve"> السكان</w:t>
      </w:r>
      <w:r w:rsidR="00620647" w:rsidRPr="008C7A91">
        <w:rPr>
          <w:rFonts w:ascii="Simplified Arabic" w:hAnsi="Simplified Arabic" w:cs="Simplified Arabic" w:hint="cs"/>
          <w:sz w:val="24"/>
          <w:szCs w:val="24"/>
          <w:rtl/>
        </w:rPr>
        <w:t xml:space="preserve"> التفصيلية على مستوى التجمع لا تشمل تجمعي دير حجلة ودير القلط</w:t>
      </w:r>
      <w:r>
        <w:rPr>
          <w:rFonts w:ascii="Simplified Arabic" w:hAnsi="Simplified Arabic" w:cs="Simplified Arabic" w:hint="cs"/>
          <w:sz w:val="24"/>
          <w:szCs w:val="24"/>
          <w:rtl/>
        </w:rPr>
        <w:t xml:space="preserve">، حيث يقطنها سكان أجانب (غير فلسطينيين)، </w:t>
      </w:r>
      <w:r w:rsidR="003E42D4">
        <w:rPr>
          <w:rFonts w:ascii="Simplified Arabic" w:hAnsi="Simplified Arabic" w:cs="Simplified Arabic" w:hint="cs"/>
          <w:sz w:val="24"/>
          <w:szCs w:val="24"/>
          <w:rtl/>
        </w:rPr>
        <w:t xml:space="preserve">كما لم يرد تجمع دير حجلة ضمن </w:t>
      </w:r>
      <w:r>
        <w:rPr>
          <w:rFonts w:ascii="Simplified Arabic" w:hAnsi="Simplified Arabic" w:cs="Simplified Arabic" w:hint="cs"/>
          <w:sz w:val="24"/>
          <w:szCs w:val="24"/>
          <w:rtl/>
        </w:rPr>
        <w:t xml:space="preserve">جداول </w:t>
      </w:r>
      <w:r w:rsidR="003E42D4">
        <w:rPr>
          <w:rFonts w:ascii="Simplified Arabic" w:hAnsi="Simplified Arabic" w:cs="Simplified Arabic" w:hint="cs"/>
          <w:sz w:val="24"/>
          <w:szCs w:val="24"/>
          <w:rtl/>
        </w:rPr>
        <w:t>خصائص ال</w:t>
      </w:r>
      <w:r>
        <w:rPr>
          <w:rFonts w:ascii="Simplified Arabic" w:hAnsi="Simplified Arabic" w:cs="Simplified Arabic" w:hint="cs"/>
          <w:sz w:val="24"/>
          <w:szCs w:val="24"/>
          <w:rtl/>
        </w:rPr>
        <w:t xml:space="preserve">مسكن </w:t>
      </w:r>
      <w:r w:rsidR="003E42D4">
        <w:rPr>
          <w:rFonts w:ascii="Simplified Arabic" w:hAnsi="Simplified Arabic" w:cs="Simplified Arabic" w:hint="cs"/>
          <w:sz w:val="24"/>
          <w:szCs w:val="24"/>
          <w:rtl/>
        </w:rPr>
        <w:t>كون المسكن الوحيد في هذا التجمع</w:t>
      </w:r>
      <w:r>
        <w:rPr>
          <w:rFonts w:ascii="Simplified Arabic" w:hAnsi="Simplified Arabic" w:cs="Simplified Arabic" w:hint="cs"/>
          <w:sz w:val="24"/>
          <w:szCs w:val="24"/>
          <w:rtl/>
        </w:rPr>
        <w:t xml:space="preserve"> مسكن عام.</w:t>
      </w:r>
    </w:p>
    <w:p w:rsidR="008C7A91" w:rsidRPr="008C7A91" w:rsidRDefault="008C7A91" w:rsidP="008C7A91">
      <w:pPr>
        <w:ind w:left="139"/>
        <w:jc w:val="both"/>
        <w:rPr>
          <w:rFonts w:ascii="Simplified Arabic" w:hAnsi="Simplified Arabic" w:cs="Simplified Arabic"/>
          <w:sz w:val="12"/>
          <w:szCs w:val="12"/>
        </w:rPr>
      </w:pPr>
    </w:p>
    <w:p w:rsidR="0098740B" w:rsidRDefault="0098740B" w:rsidP="008C7A91">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w:t>
      </w:r>
      <w:r w:rsidR="006A5BA8">
        <w:rPr>
          <w:rFonts w:ascii="Simplified Arabic" w:hAnsi="Simplified Arabic" w:cs="Simplified Arabic" w:hint="cs"/>
          <w:sz w:val="24"/>
          <w:szCs w:val="24"/>
          <w:rtl/>
        </w:rPr>
        <w:t>ة خصائصها فقط ما لم يرد غير ذلك.</w:t>
      </w:r>
    </w:p>
    <w:p w:rsidR="008C7A91" w:rsidRPr="008C7A91" w:rsidRDefault="008C7A91" w:rsidP="008C7A91">
      <w:pPr>
        <w:ind w:left="139"/>
        <w:jc w:val="both"/>
        <w:rPr>
          <w:rFonts w:ascii="Simplified Arabic" w:hAnsi="Simplified Arabic" w:cs="Simplified Arabic"/>
          <w:sz w:val="12"/>
          <w:szCs w:val="12"/>
          <w:rtl/>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4F4EF0" w:rsidRPr="004F4EF0" w:rsidRDefault="004F4EF0" w:rsidP="004F4EF0">
      <w:pPr>
        <w:pStyle w:val="ListParagraph"/>
        <w:rPr>
          <w:rFonts w:ascii="Simplified Arabic" w:hAnsi="Simplified Arabic" w:cs="Simplified Arabic"/>
          <w:sz w:val="24"/>
          <w:szCs w:val="24"/>
          <w:rtl/>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A23436" w:rsidRPr="00637E60" w:rsidRDefault="00A23436" w:rsidP="00A23436">
      <w:pPr>
        <w:pStyle w:val="BodyText"/>
        <w:ind w:left="-1"/>
        <w:jc w:val="center"/>
        <w:rPr>
          <w:b/>
          <w:bCs/>
          <w:sz w:val="28"/>
          <w:szCs w:val="28"/>
          <w:rtl/>
        </w:rPr>
      </w:pPr>
      <w:r w:rsidRPr="00637E60">
        <w:rPr>
          <w:b/>
          <w:bCs/>
          <w:sz w:val="28"/>
          <w:szCs w:val="28"/>
          <w:rtl/>
        </w:rPr>
        <w:lastRenderedPageBreak/>
        <w:t>قائمة المحتويات</w:t>
      </w:r>
    </w:p>
    <w:p w:rsidR="00A23436" w:rsidRPr="00B658C6" w:rsidRDefault="00A23436" w:rsidP="00A23436">
      <w:pPr>
        <w:pStyle w:val="BodyText"/>
        <w:ind w:left="1440"/>
        <w:jc w:val="center"/>
        <w:rPr>
          <w:color w:val="FF0000"/>
          <w:sz w:val="24"/>
          <w:szCs w:val="24"/>
          <w:rtl/>
        </w:rPr>
      </w:pPr>
    </w:p>
    <w:tbl>
      <w:tblPr>
        <w:bidiVisual/>
        <w:tblW w:w="9075" w:type="dxa"/>
        <w:jc w:val="center"/>
        <w:tblLayout w:type="fixed"/>
        <w:tblCellMar>
          <w:left w:w="107" w:type="dxa"/>
          <w:right w:w="107" w:type="dxa"/>
        </w:tblCellMar>
        <w:tblLook w:val="04A0"/>
      </w:tblPr>
      <w:tblGrid>
        <w:gridCol w:w="1569"/>
        <w:gridCol w:w="6376"/>
        <w:gridCol w:w="1130"/>
      </w:tblGrid>
      <w:tr w:rsidR="00A23436" w:rsidTr="003F58CE">
        <w:trPr>
          <w:tblHeader/>
          <w:jc w:val="center"/>
        </w:trPr>
        <w:tc>
          <w:tcPr>
            <w:tcW w:w="7945" w:type="dxa"/>
            <w:gridSpan w:val="2"/>
            <w:hideMark/>
          </w:tcPr>
          <w:p w:rsidR="00A23436" w:rsidRDefault="00A23436" w:rsidP="003F58CE">
            <w:pPr>
              <w:rPr>
                <w:rFonts w:cs="Simplified Arabic"/>
                <w:b/>
                <w:bCs/>
                <w:sz w:val="24"/>
                <w:szCs w:val="24"/>
                <w:u w:val="single"/>
              </w:rPr>
            </w:pPr>
            <w:r>
              <w:rPr>
                <w:rFonts w:cs="Simplified Arabic"/>
                <w:b/>
                <w:bCs/>
                <w:sz w:val="24"/>
                <w:szCs w:val="24"/>
                <w:rtl/>
              </w:rPr>
              <w:t>الموضوع</w:t>
            </w:r>
          </w:p>
        </w:tc>
        <w:tc>
          <w:tcPr>
            <w:tcW w:w="1130" w:type="dxa"/>
            <w:hideMark/>
          </w:tcPr>
          <w:p w:rsidR="00A23436" w:rsidRDefault="00A23436" w:rsidP="003F58CE">
            <w:pPr>
              <w:jc w:val="center"/>
              <w:rPr>
                <w:rFonts w:cs="Simplified Arabic"/>
                <w:b/>
                <w:bCs/>
                <w:sz w:val="24"/>
                <w:szCs w:val="24"/>
              </w:rPr>
            </w:pPr>
            <w:r>
              <w:rPr>
                <w:rFonts w:cs="Simplified Arabic"/>
                <w:b/>
                <w:bCs/>
                <w:sz w:val="24"/>
                <w:szCs w:val="24"/>
                <w:rtl/>
              </w:rPr>
              <w:t>الصفحة</w:t>
            </w:r>
          </w:p>
        </w:tc>
      </w:tr>
      <w:tr w:rsidR="00A23436" w:rsidTr="003F58CE">
        <w:trPr>
          <w:jc w:val="center"/>
        </w:trPr>
        <w:tc>
          <w:tcPr>
            <w:tcW w:w="7945" w:type="dxa"/>
            <w:gridSpan w:val="2"/>
          </w:tcPr>
          <w:p w:rsidR="00A23436" w:rsidRDefault="00A23436" w:rsidP="003F58CE">
            <w:pP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قائمة الجداول</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المقدمة</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tcPr>
          <w:p w:rsidR="00A23436" w:rsidRDefault="00A23436" w:rsidP="003F58CE">
            <w:pPr>
              <w:jc w:val="cente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الأول:</w:t>
            </w:r>
          </w:p>
        </w:tc>
        <w:tc>
          <w:tcPr>
            <w:tcW w:w="6376" w:type="dxa"/>
            <w:hideMark/>
          </w:tcPr>
          <w:p w:rsidR="00A23436" w:rsidRDefault="00A23436" w:rsidP="003F58CE">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A23436" w:rsidRDefault="00737B4F" w:rsidP="003F58CE">
            <w:pPr>
              <w:jc w:val="center"/>
              <w:rPr>
                <w:rFonts w:cs="Simplified Arabic"/>
                <w:b/>
                <w:bCs/>
                <w:sz w:val="24"/>
                <w:szCs w:val="24"/>
              </w:rPr>
            </w:pPr>
            <w:r>
              <w:rPr>
                <w:rFonts w:cs="Simplified Arabic" w:hint="cs"/>
                <w:b/>
                <w:b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1.1  المصطلحات والمؤشرات</w:t>
            </w:r>
          </w:p>
        </w:tc>
        <w:tc>
          <w:tcPr>
            <w:tcW w:w="1130" w:type="dxa"/>
            <w:hideMark/>
          </w:tcPr>
          <w:p w:rsidR="00A23436" w:rsidRPr="00B73115" w:rsidRDefault="00737B4F" w:rsidP="003F58CE">
            <w:pPr>
              <w:jc w:val="center"/>
              <w:rPr>
                <w:rFonts w:cs="Simplified Arabic"/>
                <w:sz w:val="24"/>
                <w:szCs w:val="24"/>
              </w:rPr>
            </w:pPr>
            <w:r>
              <w:rPr>
                <w:rFonts w:cs="Simplified Arabic" w:hint="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2.1  التصنيفات</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34</w:t>
            </w:r>
          </w:p>
        </w:tc>
      </w:tr>
      <w:tr w:rsidR="00A23436" w:rsidTr="003F58CE">
        <w:trPr>
          <w:trHeight w:hRule="exact" w:val="113"/>
          <w:jc w:val="center"/>
        </w:trPr>
        <w:tc>
          <w:tcPr>
            <w:tcW w:w="1569" w:type="dxa"/>
          </w:tcPr>
          <w:p w:rsidR="00A23436" w:rsidRDefault="00A23436" w:rsidP="003F58CE">
            <w:pPr>
              <w:rPr>
                <w:rFonts w:cs="Simplified Arabic"/>
                <w:sz w:val="8"/>
                <w:szCs w:val="8"/>
              </w:rPr>
            </w:pPr>
          </w:p>
        </w:tc>
        <w:tc>
          <w:tcPr>
            <w:tcW w:w="6376" w:type="dxa"/>
          </w:tcPr>
          <w:p w:rsidR="00A23436" w:rsidRDefault="00A23436" w:rsidP="003F58CE">
            <w:pPr>
              <w:rPr>
                <w:rFonts w:cs="Simplified Arabic"/>
                <w:b/>
                <w:bCs/>
                <w:sz w:val="8"/>
                <w:szCs w:val="8"/>
              </w:rPr>
            </w:pPr>
          </w:p>
        </w:tc>
        <w:tc>
          <w:tcPr>
            <w:tcW w:w="1130" w:type="dxa"/>
          </w:tcPr>
          <w:p w:rsidR="00A23436" w:rsidRDefault="00A23436" w:rsidP="003F58CE">
            <w:pPr>
              <w:jc w:val="center"/>
              <w:rPr>
                <w:rFonts w:cs="Simplified Arabic"/>
                <w:b/>
                <w:bCs/>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الثاني:</w:t>
            </w:r>
          </w:p>
        </w:tc>
        <w:tc>
          <w:tcPr>
            <w:tcW w:w="6376" w:type="dxa"/>
            <w:hideMark/>
          </w:tcPr>
          <w:p w:rsidR="00A23436" w:rsidRDefault="00A23436" w:rsidP="003F58CE">
            <w:pPr>
              <w:rPr>
                <w:rFonts w:cs="Simplified Arabic"/>
                <w:b/>
                <w:bCs/>
                <w:sz w:val="24"/>
                <w:szCs w:val="24"/>
              </w:rPr>
            </w:pPr>
            <w:r>
              <w:rPr>
                <w:rFonts w:cs="Simplified Arabic"/>
                <w:b/>
                <w:bCs/>
                <w:sz w:val="24"/>
                <w:szCs w:val="24"/>
                <w:rtl/>
              </w:rPr>
              <w:t>النتائج الرئيسية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A23436" w:rsidRPr="00B73115" w:rsidRDefault="00A23436" w:rsidP="003F58CE">
            <w:pPr>
              <w:keepNext/>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812D43">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1.1.2 </w:t>
            </w:r>
            <w:r w:rsidR="00812D43">
              <w:rPr>
                <w:rFonts w:ascii="Simplified Arabic" w:hAnsi="Simplified Arabic" w:cs="Simplified Arabic" w:hint="cs"/>
                <w:sz w:val="24"/>
                <w:szCs w:val="24"/>
                <w:rtl/>
              </w:rPr>
              <w:t>السكان والتركيب النوعي</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2.1.2 التركيب العمري للسكان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2.2 النتائج النهائية لخصائص السكان الأساسية</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1.2.2 انتشار الإعاقة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2.2.2 الخصائص الأساسية للتعليم</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للعمل </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4.2.2 الخصائص الأساسية للزواج</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sidR="00812D43">
              <w:rPr>
                <w:rFonts w:ascii="Simplified Arabic" w:hAnsi="Simplified Arabic" w:hint="cs"/>
                <w:b w:val="0"/>
                <w:bCs w:val="0"/>
                <w:rtl/>
              </w:rPr>
              <w:t xml:space="preserve"> الخاصة</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val="370"/>
          <w:jc w:val="center"/>
        </w:trPr>
        <w:tc>
          <w:tcPr>
            <w:tcW w:w="1569" w:type="dxa"/>
          </w:tcPr>
          <w:p w:rsidR="00A23436" w:rsidRDefault="00A23436" w:rsidP="003F58CE">
            <w:pPr>
              <w:tabs>
                <w:tab w:val="left" w:pos="340"/>
              </w:tabs>
              <w:ind w:left="-85"/>
              <w:rPr>
                <w:rFonts w:cs="Simplified Arabic"/>
                <w:sz w:val="24"/>
                <w:szCs w:val="24"/>
              </w:rPr>
            </w:pPr>
          </w:p>
        </w:tc>
        <w:tc>
          <w:tcPr>
            <w:tcW w:w="6376" w:type="dxa"/>
            <w:hideMark/>
          </w:tcPr>
          <w:p w:rsidR="00A23436" w:rsidRPr="00B73115" w:rsidRDefault="00A23436" w:rsidP="003F58CE">
            <w:pPr>
              <w:rPr>
                <w:rFonts w:ascii="Simplified Arabic" w:hAnsi="Simplified Arabic"/>
                <w:b/>
                <w:bCs/>
              </w:rPr>
            </w:pPr>
            <w:r w:rsidRPr="00B73115">
              <w:rPr>
                <w:rFonts w:ascii="Simplified Arabic" w:hAnsi="Simplified Arabic" w:cs="Simplified Arabic"/>
                <w:sz w:val="24"/>
                <w:szCs w:val="24"/>
                <w:rtl/>
              </w:rPr>
              <w:t xml:space="preserve">4.2 المساكن المأهولة </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1.4.2 المساكن المأهولة حسب نوع المسكن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2.4.2 </w:t>
            </w:r>
            <w:r w:rsidRPr="00B73115">
              <w:rPr>
                <w:rFonts w:ascii="Simplified Arabic" w:hAnsi="Simplified Arabic" w:cs="Simplified Arabic"/>
                <w:sz w:val="24"/>
                <w:szCs w:val="24"/>
                <w:rtl/>
              </w:rPr>
              <w:t>المصدر الرئيسي لمياه الشرب</w:t>
            </w:r>
          </w:p>
        </w:tc>
        <w:tc>
          <w:tcPr>
            <w:tcW w:w="1130" w:type="dxa"/>
            <w:hideMark/>
          </w:tcPr>
          <w:p w:rsidR="00A23436" w:rsidRPr="00B73115" w:rsidRDefault="005372FC" w:rsidP="003F58CE">
            <w:pPr>
              <w:jc w:val="center"/>
              <w:rPr>
                <w:rFonts w:cs="Simplified Arabic"/>
                <w:sz w:val="24"/>
                <w:szCs w:val="24"/>
              </w:rPr>
            </w:pPr>
            <w:r>
              <w:rPr>
                <w:rFonts w:cs="Simplified Arabic" w:hint="cs"/>
                <w:sz w:val="24"/>
                <w:szCs w:val="24"/>
                <w:rtl/>
              </w:rPr>
              <w:t>40</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Pr="00B73115">
              <w:rPr>
                <w:rFonts w:ascii="Simplified Arabic" w:hAnsi="Simplified Arabic" w:cs="Simplified Arabic"/>
                <w:sz w:val="24"/>
                <w:szCs w:val="24"/>
                <w:rtl/>
              </w:rPr>
              <w:t xml:space="preserve">.4.2 </w:t>
            </w:r>
            <w:r>
              <w:rPr>
                <w:rFonts w:ascii="Simplified Arabic" w:hAnsi="Simplified Arabic" w:cs="Simplified Arabic"/>
                <w:sz w:val="24"/>
                <w:szCs w:val="24"/>
                <w:rtl/>
              </w:rPr>
              <w:t>السلع المعمرة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40</w:t>
            </w:r>
          </w:p>
        </w:tc>
      </w:tr>
      <w:tr w:rsidR="00A23436" w:rsidTr="003F58CE">
        <w:trPr>
          <w:trHeight w:hRule="exact" w:val="113"/>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Default="00A23436" w:rsidP="003F58CE">
            <w:pPr>
              <w:rPr>
                <w:rFonts w:cs="Simplified Arabic"/>
                <w:b/>
                <w:bCs/>
                <w:sz w:val="24"/>
                <w:szCs w:val="24"/>
              </w:rPr>
            </w:pP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41</w:t>
            </w:r>
          </w:p>
        </w:tc>
      </w:tr>
    </w:tbl>
    <w:p w:rsidR="00A23436" w:rsidRDefault="00A23436">
      <w:pPr>
        <w:bidi w:val="0"/>
        <w:rPr>
          <w:rFonts w:cs="Simplified Arabic"/>
          <w:b/>
          <w:bCs/>
          <w:szCs w:val="28"/>
        </w:rPr>
      </w:pPr>
    </w:p>
    <w:p w:rsidR="00A23436" w:rsidRDefault="00A23436">
      <w:pPr>
        <w:bidi w:val="0"/>
        <w:rPr>
          <w:rFonts w:cs="Simplified Arabic"/>
          <w:b/>
          <w:bCs/>
          <w:szCs w:val="28"/>
          <w:rtl/>
        </w:rPr>
      </w:pPr>
      <w:r>
        <w:rPr>
          <w:rFonts w:cs="Simplified Arabic"/>
          <w:b/>
          <w:bCs/>
          <w:szCs w:val="28"/>
          <w:rtl/>
        </w:rPr>
        <w:br w:type="page"/>
      </w:r>
    </w:p>
    <w:p w:rsidR="00A23436" w:rsidRDefault="00A23436">
      <w:pPr>
        <w:bidi w:val="0"/>
        <w:rPr>
          <w:rFonts w:cs="Simplified Arabic"/>
          <w:b/>
          <w:bCs/>
          <w:szCs w:val="28"/>
          <w:rtl/>
        </w:rPr>
      </w:pPr>
      <w:r>
        <w:rPr>
          <w:rFonts w:cs="Simplified Arabic"/>
          <w:b/>
          <w:bCs/>
          <w:szCs w:val="28"/>
          <w:rtl/>
        </w:rPr>
        <w:lastRenderedPageBreak/>
        <w:br w:type="page"/>
      </w:r>
    </w:p>
    <w:p w:rsidR="00815DF3" w:rsidRDefault="00815DF3" w:rsidP="00815DF3">
      <w:pPr>
        <w:jc w:val="center"/>
        <w:rPr>
          <w:rFonts w:cs="Simplified Arabic"/>
          <w:b/>
          <w:bCs/>
          <w:szCs w:val="28"/>
          <w:rtl/>
        </w:rPr>
      </w:pPr>
      <w:r w:rsidRPr="00B658C6">
        <w:rPr>
          <w:rFonts w:cs="Simplified Arabic"/>
          <w:b/>
          <w:bCs/>
          <w:szCs w:val="28"/>
          <w:rtl/>
        </w:rPr>
        <w:lastRenderedPageBreak/>
        <w:t>قائمة الجداول</w:t>
      </w:r>
    </w:p>
    <w:p w:rsidR="00815DF3" w:rsidRPr="00B10A14" w:rsidRDefault="00815DF3" w:rsidP="00815DF3">
      <w:pPr>
        <w:jc w:val="center"/>
        <w:rPr>
          <w:rFonts w:cs="Simplified Arabic"/>
          <w:b/>
          <w:bCs/>
          <w:sz w:val="18"/>
          <w:szCs w:val="24"/>
          <w:rtl/>
        </w:rPr>
      </w:pPr>
    </w:p>
    <w:tbl>
      <w:tblPr>
        <w:bidiVisual/>
        <w:tblW w:w="9071" w:type="dxa"/>
        <w:jc w:val="center"/>
        <w:tblLayout w:type="fixed"/>
        <w:tblCellMar>
          <w:left w:w="30" w:type="dxa"/>
          <w:right w:w="30" w:type="dxa"/>
        </w:tblCellMar>
        <w:tblLook w:val="0000"/>
      </w:tblPr>
      <w:tblGrid>
        <w:gridCol w:w="1073"/>
        <w:gridCol w:w="7030"/>
        <w:gridCol w:w="968"/>
      </w:tblGrid>
      <w:tr w:rsidR="00815DF3" w:rsidRPr="00B658C6" w:rsidTr="004C14A1">
        <w:trPr>
          <w:trHeight w:val="482"/>
          <w:tblHeader/>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الجدول</w:t>
            </w: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tl/>
              </w:rPr>
            </w:pPr>
            <w:r w:rsidRPr="00B73115">
              <w:rPr>
                <w:rFonts w:cs="Simplified Arabic" w:hint="cs"/>
                <w:b/>
                <w:bCs/>
                <w:snapToGrid w:val="0"/>
                <w:sz w:val="24"/>
                <w:szCs w:val="24"/>
                <w:rtl/>
              </w:rPr>
              <w:t>الصفحة</w:t>
            </w: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جدول 1:</w:t>
            </w:r>
          </w:p>
        </w:tc>
        <w:tc>
          <w:tcPr>
            <w:tcW w:w="7030" w:type="dxa"/>
          </w:tcPr>
          <w:p w:rsidR="00815DF3" w:rsidRPr="00815DF3" w:rsidRDefault="00815DF3" w:rsidP="00E23A9F">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ملخص نتائج التعداد في محافظة </w:t>
            </w:r>
            <w:r w:rsidR="00D70902">
              <w:rPr>
                <w:rFonts w:ascii="Simplified Arabic" w:hAnsi="Simplified Arabic" w:cs="Simplified Arabic" w:hint="cs"/>
                <w:snapToGrid w:val="0"/>
                <w:sz w:val="24"/>
                <w:szCs w:val="24"/>
                <w:rtl/>
              </w:rPr>
              <w:t>أريحا والأغوار</w:t>
            </w:r>
            <w:r w:rsidRPr="00815DF3">
              <w:rPr>
                <w:rFonts w:ascii="Simplified Arabic" w:hAnsi="Simplified Arabic" w:cs="Simplified Arabic"/>
                <w:snapToGrid w:val="0"/>
                <w:sz w:val="24"/>
                <w:szCs w:val="24"/>
                <w:rtl/>
              </w:rPr>
              <w:t xml:space="preserve"> 1997، 2007، 2017</w:t>
            </w:r>
          </w:p>
        </w:tc>
        <w:tc>
          <w:tcPr>
            <w:tcW w:w="968" w:type="dxa"/>
          </w:tcPr>
          <w:p w:rsidR="00815DF3" w:rsidRPr="00B73115" w:rsidRDefault="004C75D1" w:rsidP="004C75D1">
            <w:pPr>
              <w:jc w:val="center"/>
              <w:rPr>
                <w:rFonts w:cs="Simplified Arabic"/>
                <w:b/>
                <w:bCs/>
                <w:snapToGrid w:val="0"/>
                <w:sz w:val="24"/>
                <w:szCs w:val="24"/>
                <w:rtl/>
              </w:rPr>
            </w:pPr>
            <w:r>
              <w:rPr>
                <w:rFonts w:cs="Simplified Arabic" w:hint="cs"/>
                <w:b/>
                <w:bCs/>
                <w:snapToGrid w:val="0"/>
                <w:sz w:val="24"/>
                <w:szCs w:val="24"/>
                <w:rtl/>
              </w:rPr>
              <w:t>43</w:t>
            </w:r>
          </w:p>
        </w:tc>
      </w:tr>
      <w:tr w:rsidR="004C14A1" w:rsidRPr="00B658C6" w:rsidTr="004C14A1">
        <w:trPr>
          <w:trHeight w:hRule="exact" w:val="170"/>
          <w:jc w:val="center"/>
        </w:trPr>
        <w:tc>
          <w:tcPr>
            <w:tcW w:w="1073" w:type="dxa"/>
          </w:tcPr>
          <w:p w:rsidR="004C14A1" w:rsidRPr="00B658C6" w:rsidRDefault="004C14A1" w:rsidP="003F58CE">
            <w:pPr>
              <w:rPr>
                <w:rFonts w:cs="Simplified Arabic"/>
                <w:b/>
                <w:bCs/>
                <w:snapToGrid w:val="0"/>
                <w:sz w:val="24"/>
                <w:szCs w:val="24"/>
                <w:rtl/>
              </w:rPr>
            </w:pPr>
          </w:p>
        </w:tc>
        <w:tc>
          <w:tcPr>
            <w:tcW w:w="7030" w:type="dxa"/>
          </w:tcPr>
          <w:p w:rsidR="004C14A1" w:rsidRPr="00815DF3" w:rsidRDefault="004C14A1" w:rsidP="00E23A9F">
            <w:pPr>
              <w:ind w:left="41"/>
              <w:jc w:val="both"/>
              <w:rPr>
                <w:rFonts w:ascii="Simplified Arabic" w:hAnsi="Simplified Arabic" w:cs="Simplified Arabic"/>
                <w:snapToGrid w:val="0"/>
                <w:sz w:val="24"/>
                <w:szCs w:val="24"/>
                <w:rtl/>
              </w:rPr>
            </w:pPr>
          </w:p>
        </w:tc>
        <w:tc>
          <w:tcPr>
            <w:tcW w:w="968" w:type="dxa"/>
          </w:tcPr>
          <w:p w:rsidR="004C14A1" w:rsidRDefault="004C14A1" w:rsidP="004C75D1">
            <w:pPr>
              <w:jc w:val="center"/>
              <w:rPr>
                <w:rFonts w:cs="Simplified Arabic"/>
                <w:b/>
                <w:bCs/>
                <w:snapToGrid w:val="0"/>
                <w:sz w:val="24"/>
                <w:szCs w:val="24"/>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hint="cs"/>
                <w:b/>
                <w:bCs/>
                <w:snapToGrid w:val="0"/>
                <w:sz w:val="24"/>
                <w:szCs w:val="24"/>
                <w:rtl/>
              </w:rPr>
              <w:t xml:space="preserve">جدول </w:t>
            </w:r>
            <w:r>
              <w:rPr>
                <w:rFonts w:cs="Simplified Arabic" w:hint="cs"/>
                <w:b/>
                <w:bCs/>
                <w:snapToGrid w:val="0"/>
                <w:sz w:val="24"/>
                <w:szCs w:val="24"/>
                <w:rtl/>
              </w:rPr>
              <w:t>2</w:t>
            </w:r>
            <w:r w:rsidRPr="00B658C6">
              <w:rPr>
                <w:rFonts w:cs="Simplified Arabic" w:hint="cs"/>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في محافظة </w:t>
            </w:r>
            <w:r w:rsidR="00D70902">
              <w:rPr>
                <w:rFonts w:ascii="Simplified Arabic" w:hAnsi="Simplified Arabic" w:cs="Simplified Arabic" w:hint="cs"/>
                <w:snapToGrid w:val="0"/>
                <w:sz w:val="24"/>
                <w:szCs w:val="24"/>
                <w:rtl/>
              </w:rPr>
              <w:t>أريحا والأغوار</w:t>
            </w:r>
            <w:r w:rsidR="00620647">
              <w:rPr>
                <w:rFonts w:ascii="Simplified Arabic" w:hAnsi="Simplified Arabic" w:cs="Simplified Arabic" w:hint="cs"/>
                <w:snapToGrid w:val="0"/>
                <w:sz w:val="24"/>
                <w:szCs w:val="24"/>
                <w:rtl/>
              </w:rPr>
              <w:t xml:space="preserve"> </w:t>
            </w:r>
            <w:r w:rsidRPr="00815DF3">
              <w:rPr>
                <w:rFonts w:ascii="Simplified Arabic" w:hAnsi="Simplified Arabic" w:cs="Simplified Arabic"/>
                <w:snapToGrid w:val="0"/>
                <w:sz w:val="24"/>
                <w:szCs w:val="24"/>
                <w:rtl/>
              </w:rPr>
              <w:t>حسب التجمع والجنس وفئة العمر، 2017</w:t>
            </w:r>
          </w:p>
        </w:tc>
        <w:tc>
          <w:tcPr>
            <w:tcW w:w="968" w:type="dxa"/>
          </w:tcPr>
          <w:p w:rsidR="00815DF3" w:rsidRPr="00B73115" w:rsidRDefault="004C75D1" w:rsidP="004C75D1">
            <w:pPr>
              <w:jc w:val="center"/>
              <w:rPr>
                <w:rFonts w:cs="Simplified Arabic"/>
                <w:b/>
                <w:bCs/>
                <w:snapToGrid w:val="0"/>
                <w:sz w:val="24"/>
                <w:szCs w:val="24"/>
                <w:rtl/>
              </w:rPr>
            </w:pPr>
            <w:r>
              <w:rPr>
                <w:rFonts w:cs="Simplified Arabic" w:hint="cs"/>
                <w:b/>
                <w:bCs/>
                <w:snapToGrid w:val="0"/>
                <w:sz w:val="24"/>
                <w:szCs w:val="24"/>
                <w:rtl/>
              </w:rPr>
              <w:t>44</w:t>
            </w:r>
          </w:p>
        </w:tc>
      </w:tr>
      <w:tr w:rsidR="00815DF3" w:rsidRPr="00B658C6" w:rsidTr="004C14A1">
        <w:trPr>
          <w:trHeight w:val="72"/>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السكان الفلس</w:t>
            </w:r>
            <w:r w:rsidR="00620647">
              <w:rPr>
                <w:rFonts w:ascii="Simplified Arabic" w:hAnsi="Simplified Arabic" w:cs="Simplified Arabic"/>
                <w:snapToGrid w:val="0"/>
                <w:sz w:val="24"/>
                <w:szCs w:val="24"/>
                <w:rtl/>
              </w:rPr>
              <w:t>طينيون (14 سنة فأكثر) في محافظة</w:t>
            </w:r>
            <w:r w:rsidR="00620647">
              <w:rPr>
                <w:rFonts w:ascii="Simplified Arabic" w:hAnsi="Simplified Arabic" w:cs="Simplified Arabic" w:hint="cs"/>
                <w:snapToGrid w:val="0"/>
                <w:sz w:val="24"/>
                <w:szCs w:val="24"/>
                <w:rtl/>
              </w:rPr>
              <w:t xml:space="preserve"> </w:t>
            </w:r>
            <w:r w:rsidR="00D70902">
              <w:rPr>
                <w:rFonts w:ascii="Simplified Arabic" w:hAnsi="Simplified Arabic" w:cs="Simplified Arabic" w:hint="cs"/>
                <w:snapToGrid w:val="0"/>
                <w:sz w:val="24"/>
                <w:szCs w:val="24"/>
                <w:rtl/>
              </w:rPr>
              <w:t>أريحا والأغوار</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الزواجية، 2017</w:t>
            </w:r>
          </w:p>
        </w:tc>
        <w:tc>
          <w:tcPr>
            <w:tcW w:w="968" w:type="dxa"/>
          </w:tcPr>
          <w:p w:rsidR="00815DF3" w:rsidRPr="00B73115" w:rsidRDefault="00F4777D" w:rsidP="004C75D1">
            <w:pPr>
              <w:jc w:val="center"/>
              <w:rPr>
                <w:rFonts w:cs="Simplified Arabic"/>
                <w:b/>
                <w:bCs/>
                <w:snapToGrid w:val="0"/>
                <w:sz w:val="24"/>
                <w:szCs w:val="24"/>
                <w:rtl/>
              </w:rPr>
            </w:pPr>
            <w:r>
              <w:rPr>
                <w:rFonts w:cs="Simplified Arabic" w:hint="cs"/>
                <w:b/>
                <w:bCs/>
                <w:snapToGrid w:val="0"/>
                <w:sz w:val="24"/>
                <w:szCs w:val="24"/>
                <w:rtl/>
              </w:rPr>
              <w:t>46</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في محافظة </w:t>
            </w:r>
            <w:r w:rsidR="00D70902">
              <w:rPr>
                <w:rFonts w:ascii="Simplified Arabic" w:hAnsi="Simplified Arabic" w:cs="Simplified Arabic" w:hint="cs"/>
                <w:snapToGrid w:val="0"/>
                <w:sz w:val="24"/>
                <w:szCs w:val="24"/>
                <w:rtl/>
              </w:rPr>
              <w:t>أريحا والأغوار</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وحالة اللجوء، 2017</w:t>
            </w:r>
          </w:p>
        </w:tc>
        <w:tc>
          <w:tcPr>
            <w:tcW w:w="968" w:type="dxa"/>
          </w:tcPr>
          <w:p w:rsidR="00815DF3" w:rsidRPr="00B73115" w:rsidRDefault="00F4777D" w:rsidP="004C75D1">
            <w:pPr>
              <w:jc w:val="center"/>
              <w:rPr>
                <w:rFonts w:cs="Simplified Arabic"/>
                <w:b/>
                <w:bCs/>
                <w:snapToGrid w:val="0"/>
                <w:sz w:val="24"/>
                <w:szCs w:val="24"/>
              </w:rPr>
            </w:pPr>
            <w:r>
              <w:rPr>
                <w:rFonts w:cs="Simplified Arabic" w:hint="cs"/>
                <w:b/>
                <w:bCs/>
                <w:snapToGrid w:val="0"/>
                <w:sz w:val="24"/>
                <w:szCs w:val="24"/>
                <w:rtl/>
              </w:rPr>
              <w:t>47</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5</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(5 سنوات فأكثر) في محافظة </w:t>
            </w:r>
            <w:r w:rsidR="00D70902">
              <w:rPr>
                <w:rFonts w:ascii="Simplified Arabic" w:hAnsi="Simplified Arabic" w:cs="Simplified Arabic" w:hint="cs"/>
                <w:snapToGrid w:val="0"/>
                <w:sz w:val="24"/>
                <w:szCs w:val="24"/>
                <w:rtl/>
              </w:rPr>
              <w:t>أريحا والأغوار</w:t>
            </w:r>
            <w:r w:rsidR="00620647">
              <w:rPr>
                <w:rFonts w:ascii="Simplified Arabic" w:hAnsi="Simplified Arabic" w:cs="Simplified Arabic" w:hint="cs"/>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بالتعليم، 2017</w:t>
            </w:r>
          </w:p>
        </w:tc>
        <w:tc>
          <w:tcPr>
            <w:tcW w:w="968" w:type="dxa"/>
          </w:tcPr>
          <w:p w:rsidR="00815DF3" w:rsidRPr="00B73115" w:rsidRDefault="00F4777D" w:rsidP="004C75D1">
            <w:pPr>
              <w:jc w:val="center"/>
              <w:rPr>
                <w:rFonts w:cs="Simplified Arabic"/>
                <w:b/>
                <w:bCs/>
                <w:snapToGrid w:val="0"/>
                <w:sz w:val="24"/>
                <w:szCs w:val="24"/>
                <w:rtl/>
              </w:rPr>
            </w:pPr>
            <w:r>
              <w:rPr>
                <w:rFonts w:cs="Simplified Arabic" w:hint="cs"/>
                <w:b/>
                <w:bCs/>
                <w:snapToGrid w:val="0"/>
                <w:sz w:val="24"/>
                <w:szCs w:val="24"/>
                <w:rtl/>
              </w:rPr>
              <w:t>48</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6</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(3-5 سنوات) في محافظة </w:t>
            </w:r>
            <w:r w:rsidR="00D70902">
              <w:rPr>
                <w:rFonts w:ascii="Simplified Arabic" w:hAnsi="Simplified Arabic" w:cs="Simplified Arabic" w:hint="cs"/>
                <w:snapToGrid w:val="0"/>
                <w:sz w:val="24"/>
                <w:szCs w:val="24"/>
                <w:rtl/>
              </w:rPr>
              <w:t>أريحا والأغوار</w:t>
            </w:r>
            <w:r w:rsidR="00620647">
              <w:rPr>
                <w:rFonts w:ascii="Simplified Arabic" w:hAnsi="Simplified Arabic" w:cs="Simplified Arabic" w:hint="cs"/>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برياض الاطفال، 2017</w:t>
            </w:r>
          </w:p>
        </w:tc>
        <w:tc>
          <w:tcPr>
            <w:tcW w:w="968" w:type="dxa"/>
          </w:tcPr>
          <w:p w:rsidR="00815DF3" w:rsidRPr="00B73115" w:rsidRDefault="00F4777D" w:rsidP="004C75D1">
            <w:pPr>
              <w:jc w:val="center"/>
              <w:rPr>
                <w:rFonts w:cs="Simplified Arabic"/>
                <w:b/>
                <w:bCs/>
                <w:snapToGrid w:val="0"/>
                <w:sz w:val="24"/>
                <w:szCs w:val="24"/>
              </w:rPr>
            </w:pPr>
            <w:r>
              <w:rPr>
                <w:rFonts w:cs="Simplified Arabic" w:hint="cs"/>
                <w:b/>
                <w:bCs/>
                <w:snapToGrid w:val="0"/>
                <w:sz w:val="24"/>
                <w:szCs w:val="24"/>
                <w:rtl/>
              </w:rPr>
              <w:t>49</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7</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(10 سنوات فأكثر) في محافظة </w:t>
            </w:r>
            <w:r w:rsidR="00D70902">
              <w:rPr>
                <w:rFonts w:ascii="Simplified Arabic" w:hAnsi="Simplified Arabic" w:cs="Simplified Arabic" w:hint="cs"/>
                <w:snapToGrid w:val="0"/>
                <w:sz w:val="24"/>
                <w:szCs w:val="24"/>
                <w:rtl/>
              </w:rPr>
              <w:t>أريحا والأغوار</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التعليمية، 2017</w:t>
            </w:r>
          </w:p>
        </w:tc>
        <w:tc>
          <w:tcPr>
            <w:tcW w:w="968" w:type="dxa"/>
          </w:tcPr>
          <w:p w:rsidR="00815DF3" w:rsidRPr="00B73115" w:rsidRDefault="00F4777D" w:rsidP="004C75D1">
            <w:pPr>
              <w:jc w:val="center"/>
              <w:rPr>
                <w:rFonts w:cs="Simplified Arabic"/>
                <w:b/>
                <w:bCs/>
                <w:snapToGrid w:val="0"/>
                <w:sz w:val="24"/>
                <w:szCs w:val="24"/>
                <w:rtl/>
              </w:rPr>
            </w:pPr>
            <w:r>
              <w:rPr>
                <w:rFonts w:cs="Simplified Arabic" w:hint="cs"/>
                <w:b/>
                <w:bCs/>
                <w:snapToGrid w:val="0"/>
                <w:sz w:val="24"/>
                <w:szCs w:val="24"/>
                <w:rtl/>
              </w:rPr>
              <w:t>50</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8</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(15 سنة فأكثر) في محافظة </w:t>
            </w:r>
            <w:r w:rsidR="00D70902">
              <w:rPr>
                <w:rFonts w:ascii="Simplified Arabic" w:hAnsi="Simplified Arabic" w:cs="Simplified Arabic" w:hint="cs"/>
                <w:snapToGrid w:val="0"/>
                <w:sz w:val="24"/>
                <w:szCs w:val="24"/>
                <w:rtl/>
              </w:rPr>
              <w:t>أريحا والأغوار</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والعلاقة بقوة العمل، 2017</w:t>
            </w:r>
          </w:p>
        </w:tc>
        <w:tc>
          <w:tcPr>
            <w:tcW w:w="968" w:type="dxa"/>
          </w:tcPr>
          <w:p w:rsidR="00815DF3" w:rsidRPr="00B73115" w:rsidRDefault="00F4777D" w:rsidP="004C75D1">
            <w:pPr>
              <w:jc w:val="center"/>
              <w:rPr>
                <w:rFonts w:cs="Simplified Arabic"/>
                <w:b/>
                <w:bCs/>
                <w:snapToGrid w:val="0"/>
                <w:sz w:val="24"/>
                <w:szCs w:val="24"/>
              </w:rPr>
            </w:pPr>
            <w:r>
              <w:rPr>
                <w:rFonts w:cs="Simplified Arabic" w:hint="cs"/>
                <w:b/>
                <w:bCs/>
                <w:snapToGrid w:val="0"/>
                <w:sz w:val="24"/>
                <w:szCs w:val="24"/>
                <w:rtl/>
              </w:rPr>
              <w:t>52</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9</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D70902">
              <w:rPr>
                <w:rFonts w:ascii="Simplified Arabic" w:hAnsi="Simplified Arabic" w:cs="Simplified Arabic"/>
                <w:snapToGrid w:val="0"/>
                <w:sz w:val="24"/>
                <w:szCs w:val="24"/>
                <w:rtl/>
              </w:rPr>
              <w:t>أريحا والأغوار</w:t>
            </w:r>
            <w:r w:rsidRPr="00692C6D">
              <w:rPr>
                <w:rFonts w:ascii="Simplified Arabic" w:hAnsi="Simplified Arabic" w:cs="Simplified Arabic"/>
                <w:snapToGrid w:val="0"/>
                <w:sz w:val="24"/>
                <w:szCs w:val="24"/>
                <w:rtl/>
              </w:rPr>
              <w:t xml:space="preserve"> حسب فئة العمر والجنس ونوع الإعاقة، 2017</w:t>
            </w:r>
          </w:p>
        </w:tc>
        <w:tc>
          <w:tcPr>
            <w:tcW w:w="968" w:type="dxa"/>
          </w:tcPr>
          <w:p w:rsidR="00815DF3" w:rsidRPr="00B73115" w:rsidRDefault="00F4777D" w:rsidP="004C75D1">
            <w:pPr>
              <w:jc w:val="center"/>
              <w:rPr>
                <w:rFonts w:cs="Simplified Arabic"/>
                <w:b/>
                <w:bCs/>
                <w:snapToGrid w:val="0"/>
                <w:sz w:val="24"/>
                <w:szCs w:val="24"/>
              </w:rPr>
            </w:pPr>
            <w:r>
              <w:rPr>
                <w:rFonts w:cs="Simplified Arabic" w:hint="cs"/>
                <w:b/>
                <w:bCs/>
                <w:snapToGrid w:val="0"/>
                <w:sz w:val="24"/>
                <w:szCs w:val="24"/>
                <w:rtl/>
              </w:rPr>
              <w:t>54</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10</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D70902">
              <w:rPr>
                <w:rFonts w:ascii="Simplified Arabic" w:hAnsi="Simplified Arabic" w:cs="Simplified Arabic"/>
                <w:snapToGrid w:val="0"/>
                <w:sz w:val="24"/>
                <w:szCs w:val="24"/>
                <w:rtl/>
              </w:rPr>
              <w:t>أريحا والأغوار</w:t>
            </w:r>
            <w:r w:rsidRPr="00692C6D">
              <w:rPr>
                <w:rFonts w:ascii="Simplified Arabic" w:hAnsi="Simplified Arabic" w:cs="Simplified Arabic"/>
                <w:snapToGrid w:val="0"/>
                <w:sz w:val="24"/>
                <w:szCs w:val="24"/>
                <w:rtl/>
              </w:rPr>
              <w:t xml:space="preserve"> حسب سبب الاعاقة والجنس ونوع الاعاقة، 2017</w:t>
            </w:r>
          </w:p>
        </w:tc>
        <w:tc>
          <w:tcPr>
            <w:tcW w:w="968" w:type="dxa"/>
          </w:tcPr>
          <w:p w:rsidR="00815DF3" w:rsidRPr="00B73115" w:rsidRDefault="00F4777D" w:rsidP="004C75D1">
            <w:pPr>
              <w:jc w:val="center"/>
              <w:rPr>
                <w:rFonts w:cs="Simplified Arabic"/>
                <w:b/>
                <w:bCs/>
                <w:snapToGrid w:val="0"/>
                <w:sz w:val="24"/>
                <w:szCs w:val="24"/>
              </w:rPr>
            </w:pPr>
            <w:r>
              <w:rPr>
                <w:rFonts w:cs="Simplified Arabic" w:hint="cs"/>
                <w:b/>
                <w:bCs/>
                <w:snapToGrid w:val="0"/>
                <w:sz w:val="24"/>
                <w:szCs w:val="24"/>
                <w:rtl/>
              </w:rPr>
              <w:t>55</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sidRPr="00B658C6">
              <w:rPr>
                <w:rFonts w:cs="Simplified Arabic" w:hint="cs"/>
                <w:b/>
                <w:bCs/>
                <w:snapToGrid w:val="0"/>
                <w:sz w:val="24"/>
                <w:szCs w:val="24"/>
                <w:rtl/>
              </w:rPr>
              <w:t>1</w:t>
            </w:r>
            <w:r>
              <w:rPr>
                <w:rFonts w:cs="Simplified Arabic" w:hint="cs"/>
                <w:b/>
                <w:bCs/>
                <w:snapToGrid w:val="0"/>
                <w:sz w:val="24"/>
                <w:szCs w:val="24"/>
                <w:rtl/>
              </w:rPr>
              <w:t>1</w:t>
            </w:r>
            <w:r w:rsidRPr="00B658C6">
              <w:rPr>
                <w:rFonts w:cs="Simplified Arabic"/>
                <w:b/>
                <w:bCs/>
                <w:snapToGrid w:val="0"/>
                <w:sz w:val="24"/>
                <w:szCs w:val="24"/>
                <w:rtl/>
              </w:rPr>
              <w:t>:</w:t>
            </w:r>
          </w:p>
        </w:tc>
        <w:tc>
          <w:tcPr>
            <w:tcW w:w="7030" w:type="dxa"/>
          </w:tcPr>
          <w:p w:rsidR="00815DF3" w:rsidRPr="00815DF3" w:rsidRDefault="006436F1" w:rsidP="00CE38E5">
            <w:pPr>
              <w:ind w:left="41"/>
              <w:jc w:val="both"/>
              <w:rPr>
                <w:rFonts w:ascii="Simplified Arabic" w:hAnsi="Simplified Arabic" w:cs="Simplified Arabic"/>
                <w:snapToGrid w:val="0"/>
                <w:sz w:val="24"/>
                <w:szCs w:val="24"/>
                <w:rtl/>
              </w:rPr>
            </w:pPr>
            <w:r w:rsidRPr="006436F1">
              <w:rPr>
                <w:rFonts w:ascii="Simplified Arabic" w:hAnsi="Simplified Arabic" w:cs="Simplified Arabic"/>
                <w:snapToGrid w:val="0"/>
                <w:sz w:val="24"/>
                <w:szCs w:val="24"/>
                <w:rtl/>
              </w:rPr>
              <w:t xml:space="preserve">السكان الفلسطينيون في محافظة </w:t>
            </w:r>
            <w:r w:rsidR="00D70902">
              <w:rPr>
                <w:rFonts w:ascii="Simplified Arabic" w:hAnsi="Simplified Arabic" w:cs="Simplified Arabic"/>
                <w:snapToGrid w:val="0"/>
                <w:sz w:val="24"/>
                <w:szCs w:val="24"/>
                <w:rtl/>
              </w:rPr>
              <w:t>أريحا والأغوار</w:t>
            </w:r>
            <w:r w:rsidR="00620647">
              <w:rPr>
                <w:rFonts w:ascii="Simplified Arabic" w:hAnsi="Simplified Arabic" w:cs="Simplified Arabic" w:hint="cs"/>
                <w:snapToGrid w:val="0"/>
                <w:sz w:val="24"/>
                <w:szCs w:val="24"/>
                <w:rtl/>
              </w:rPr>
              <w:t xml:space="preserve"> </w:t>
            </w:r>
            <w:r w:rsidRPr="006436F1">
              <w:rPr>
                <w:rFonts w:ascii="Simplified Arabic" w:hAnsi="Simplified Arabic" w:cs="Simplified Arabic"/>
                <w:snapToGrid w:val="0"/>
                <w:sz w:val="24"/>
                <w:szCs w:val="24"/>
                <w:rtl/>
              </w:rPr>
              <w:t>حسب التجمع وتغطية التأمين الصحي، 2017</w:t>
            </w:r>
          </w:p>
        </w:tc>
        <w:tc>
          <w:tcPr>
            <w:tcW w:w="968" w:type="dxa"/>
          </w:tcPr>
          <w:p w:rsidR="00815DF3" w:rsidRPr="00B73115" w:rsidRDefault="00F4777D" w:rsidP="004C75D1">
            <w:pPr>
              <w:jc w:val="center"/>
              <w:rPr>
                <w:rFonts w:cs="Simplified Arabic"/>
                <w:b/>
                <w:bCs/>
                <w:snapToGrid w:val="0"/>
                <w:sz w:val="24"/>
                <w:szCs w:val="24"/>
              </w:rPr>
            </w:pPr>
            <w:r>
              <w:rPr>
                <w:rFonts w:cs="Simplified Arabic" w:hint="cs"/>
                <w:b/>
                <w:bCs/>
                <w:snapToGrid w:val="0"/>
                <w:sz w:val="24"/>
                <w:szCs w:val="24"/>
                <w:rtl/>
              </w:rPr>
              <w:t>56</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2</w:t>
            </w:r>
            <w:r w:rsidRPr="00B658C6">
              <w:rPr>
                <w:rFonts w:cs="Simplified Arabic"/>
                <w:b/>
                <w:bCs/>
                <w:snapToGrid w:val="0"/>
                <w:sz w:val="24"/>
                <w:szCs w:val="24"/>
                <w:rtl/>
              </w:rPr>
              <w:t>:</w:t>
            </w:r>
          </w:p>
        </w:tc>
        <w:tc>
          <w:tcPr>
            <w:tcW w:w="7030" w:type="dxa"/>
          </w:tcPr>
          <w:p w:rsidR="00815DF3" w:rsidRPr="00815DF3" w:rsidRDefault="002E0152" w:rsidP="00620647">
            <w:pPr>
              <w:ind w:left="41"/>
              <w:jc w:val="both"/>
              <w:rPr>
                <w:rFonts w:ascii="Simplified Arabic" w:hAnsi="Simplified Arabic" w:cs="Simplified Arabic"/>
                <w:snapToGrid w:val="0"/>
                <w:sz w:val="24"/>
                <w:szCs w:val="24"/>
                <w:rtl/>
              </w:rPr>
            </w:pPr>
            <w:r w:rsidRPr="002E0152">
              <w:rPr>
                <w:rFonts w:ascii="Simplified Arabic" w:hAnsi="Simplified Arabic" w:cs="Simplified Arabic"/>
                <w:snapToGrid w:val="0"/>
                <w:sz w:val="24"/>
                <w:szCs w:val="24"/>
                <w:rtl/>
              </w:rPr>
              <w:t xml:space="preserve">السكان الفلسطينيون في محافظة </w:t>
            </w:r>
            <w:r w:rsidR="00D70902">
              <w:rPr>
                <w:rFonts w:ascii="Simplified Arabic" w:hAnsi="Simplified Arabic" w:cs="Simplified Arabic"/>
                <w:snapToGrid w:val="0"/>
                <w:sz w:val="24"/>
                <w:szCs w:val="24"/>
                <w:rtl/>
              </w:rPr>
              <w:t>أريحا والأغوار</w:t>
            </w:r>
            <w:r w:rsidRPr="002E0152">
              <w:rPr>
                <w:rFonts w:ascii="Simplified Arabic" w:hAnsi="Simplified Arabic" w:cs="Simplified Arabic"/>
                <w:snapToGrid w:val="0"/>
                <w:sz w:val="24"/>
                <w:szCs w:val="24"/>
                <w:rtl/>
              </w:rPr>
              <w:t xml:space="preserve"> حسب فئة العمر والجنس وانتشار الامراض </w:t>
            </w:r>
            <w:r w:rsidR="00467E7A">
              <w:rPr>
                <w:rFonts w:ascii="Simplified Arabic" w:hAnsi="Simplified Arabic" w:cs="Simplified Arabic" w:hint="cs"/>
                <w:snapToGrid w:val="0"/>
                <w:sz w:val="24"/>
                <w:szCs w:val="24"/>
                <w:rtl/>
              </w:rPr>
              <w:t xml:space="preserve">  </w:t>
            </w:r>
            <w:r w:rsidRPr="002E0152">
              <w:rPr>
                <w:rFonts w:ascii="Simplified Arabic" w:hAnsi="Simplified Arabic" w:cs="Simplified Arabic"/>
                <w:snapToGrid w:val="0"/>
                <w:sz w:val="24"/>
                <w:szCs w:val="24"/>
                <w:rtl/>
              </w:rPr>
              <w:t>المزمنة، 2017</w:t>
            </w:r>
          </w:p>
        </w:tc>
        <w:tc>
          <w:tcPr>
            <w:tcW w:w="968" w:type="dxa"/>
          </w:tcPr>
          <w:p w:rsidR="00815DF3" w:rsidRPr="00B73115" w:rsidRDefault="00F4777D" w:rsidP="00E77DE4">
            <w:pPr>
              <w:jc w:val="center"/>
              <w:rPr>
                <w:rFonts w:cs="Simplified Arabic"/>
                <w:b/>
                <w:bCs/>
                <w:snapToGrid w:val="0"/>
                <w:sz w:val="24"/>
                <w:szCs w:val="24"/>
              </w:rPr>
            </w:pPr>
            <w:r>
              <w:rPr>
                <w:rFonts w:cs="Simplified Arabic" w:hint="cs"/>
                <w:b/>
                <w:bCs/>
                <w:snapToGrid w:val="0"/>
                <w:sz w:val="24"/>
                <w:szCs w:val="24"/>
                <w:rtl/>
              </w:rPr>
              <w:t>57</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90"/>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D70902">
              <w:rPr>
                <w:rFonts w:ascii="Simplified Arabic" w:hAnsi="Simplified Arabic" w:cs="Simplified Arabic" w:hint="cs"/>
                <w:snapToGrid w:val="0"/>
                <w:sz w:val="24"/>
                <w:szCs w:val="24"/>
                <w:rtl/>
              </w:rPr>
              <w:t>أريحا والأغوار</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الأسرة، 2017</w:t>
            </w:r>
          </w:p>
        </w:tc>
        <w:tc>
          <w:tcPr>
            <w:tcW w:w="968" w:type="dxa"/>
          </w:tcPr>
          <w:p w:rsidR="00815DF3" w:rsidRPr="00B73115" w:rsidRDefault="00F4777D" w:rsidP="00E77DE4">
            <w:pPr>
              <w:jc w:val="center"/>
              <w:rPr>
                <w:rFonts w:cs="Simplified Arabic"/>
                <w:b/>
                <w:bCs/>
                <w:snapToGrid w:val="0"/>
                <w:sz w:val="24"/>
                <w:szCs w:val="24"/>
              </w:rPr>
            </w:pPr>
            <w:r>
              <w:rPr>
                <w:rFonts w:cs="Simplified Arabic" w:hint="cs"/>
                <w:b/>
                <w:bCs/>
                <w:snapToGrid w:val="0"/>
                <w:sz w:val="24"/>
                <w:szCs w:val="24"/>
                <w:rtl/>
              </w:rPr>
              <w:t>58</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1</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D70902">
              <w:rPr>
                <w:rFonts w:ascii="Simplified Arabic" w:hAnsi="Simplified Arabic" w:cs="Simplified Arabic" w:hint="cs"/>
                <w:snapToGrid w:val="0"/>
                <w:sz w:val="24"/>
                <w:szCs w:val="24"/>
                <w:rtl/>
              </w:rPr>
              <w:t>أريحا والأغوار</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وحجم الأسرة، 2017</w:t>
            </w:r>
          </w:p>
        </w:tc>
        <w:tc>
          <w:tcPr>
            <w:tcW w:w="968" w:type="dxa"/>
          </w:tcPr>
          <w:p w:rsidR="00815DF3" w:rsidRPr="00B73115" w:rsidRDefault="00F4777D" w:rsidP="004C75D1">
            <w:pPr>
              <w:jc w:val="center"/>
              <w:rPr>
                <w:rFonts w:cs="Simplified Arabic"/>
                <w:b/>
                <w:bCs/>
                <w:snapToGrid w:val="0"/>
                <w:sz w:val="24"/>
                <w:szCs w:val="24"/>
              </w:rPr>
            </w:pPr>
            <w:r>
              <w:rPr>
                <w:rFonts w:cs="Simplified Arabic" w:hint="cs"/>
                <w:b/>
                <w:bCs/>
                <w:snapToGrid w:val="0"/>
                <w:sz w:val="24"/>
                <w:szCs w:val="24"/>
                <w:rtl/>
              </w:rPr>
              <w:t>59</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15</w:t>
            </w:r>
            <w:r w:rsidRPr="00B658C6">
              <w:rPr>
                <w:rFonts w:cs="Simplified Arabic"/>
                <w:b/>
                <w:bCs/>
                <w:snapToGrid w:val="0"/>
                <w:sz w:val="24"/>
                <w:szCs w:val="24"/>
                <w:rtl/>
              </w:rPr>
              <w:t>:</w:t>
            </w:r>
          </w:p>
        </w:tc>
        <w:tc>
          <w:tcPr>
            <w:tcW w:w="7030" w:type="dxa"/>
          </w:tcPr>
          <w:p w:rsidR="00815DF3" w:rsidRPr="00815DF3" w:rsidRDefault="002871B3" w:rsidP="00CF35A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D70902">
              <w:rPr>
                <w:rFonts w:ascii="Simplified Arabic" w:hAnsi="Simplified Arabic" w:cs="Simplified Arabic" w:hint="cs"/>
                <w:snapToGrid w:val="0"/>
                <w:sz w:val="24"/>
                <w:szCs w:val="24"/>
                <w:rtl/>
              </w:rPr>
              <w:t>أريحا والأغوار</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وحيازة المسكن، 2017</w:t>
            </w:r>
          </w:p>
        </w:tc>
        <w:tc>
          <w:tcPr>
            <w:tcW w:w="968" w:type="dxa"/>
          </w:tcPr>
          <w:p w:rsidR="00815DF3" w:rsidRPr="00B73115" w:rsidRDefault="00F4777D" w:rsidP="00E77DE4">
            <w:pPr>
              <w:jc w:val="center"/>
              <w:rPr>
                <w:rFonts w:cs="Simplified Arabic"/>
                <w:b/>
                <w:bCs/>
                <w:snapToGrid w:val="0"/>
                <w:sz w:val="24"/>
                <w:szCs w:val="24"/>
              </w:rPr>
            </w:pPr>
            <w:r>
              <w:rPr>
                <w:rFonts w:cs="Simplified Arabic" w:hint="cs"/>
                <w:b/>
                <w:bCs/>
                <w:snapToGrid w:val="0"/>
                <w:sz w:val="24"/>
                <w:szCs w:val="24"/>
                <w:rtl/>
              </w:rPr>
              <w:t>60</w:t>
            </w:r>
          </w:p>
        </w:tc>
      </w:tr>
      <w:tr w:rsidR="00815DF3" w:rsidRPr="00B658C6" w:rsidTr="003F58CE">
        <w:trPr>
          <w:trHeight w:hRule="exact" w:val="170"/>
          <w:jc w:val="center"/>
        </w:trPr>
        <w:tc>
          <w:tcPr>
            <w:tcW w:w="1073" w:type="dxa"/>
          </w:tcPr>
          <w:p w:rsidR="00815DF3" w:rsidRPr="00B658C6" w:rsidRDefault="00815DF3" w:rsidP="003F58CE">
            <w:pPr>
              <w:rPr>
                <w:rFonts w:cs="Simplified Arabic"/>
                <w:b/>
                <w:bCs/>
                <w:snapToGrid w:val="0"/>
                <w:sz w:val="24"/>
                <w:szCs w:val="24"/>
                <w:rtl/>
              </w:rPr>
            </w:pP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16</w:t>
            </w:r>
            <w:r w:rsidRPr="00B658C6">
              <w:rPr>
                <w:rFonts w:cs="Simplified Arabic"/>
                <w:b/>
                <w:bCs/>
                <w:snapToGrid w:val="0"/>
                <w:sz w:val="24"/>
                <w:szCs w:val="24"/>
                <w:rtl/>
              </w:rPr>
              <w:t>:</w:t>
            </w:r>
          </w:p>
        </w:tc>
        <w:tc>
          <w:tcPr>
            <w:tcW w:w="7030" w:type="dxa"/>
          </w:tcPr>
          <w:p w:rsidR="00815DF3" w:rsidRPr="00815DF3" w:rsidRDefault="002067D7" w:rsidP="00D70902">
            <w:pPr>
              <w:ind w:left="41"/>
              <w:jc w:val="both"/>
              <w:rPr>
                <w:rFonts w:ascii="Simplified Arabic" w:hAnsi="Simplified Arabic" w:cs="Simplified Arabic"/>
                <w:snapToGrid w:val="0"/>
                <w:sz w:val="24"/>
                <w:szCs w:val="24"/>
              </w:rPr>
            </w:pPr>
            <w:r w:rsidRPr="002067D7">
              <w:rPr>
                <w:rFonts w:ascii="Simplified Arabic" w:hAnsi="Simplified Arabic" w:cs="Simplified Arabic"/>
                <w:snapToGrid w:val="0"/>
                <w:sz w:val="24"/>
                <w:szCs w:val="24"/>
                <w:rtl/>
              </w:rPr>
              <w:t xml:space="preserve">الأسر الخاصة في محافظة </w:t>
            </w:r>
            <w:r w:rsidR="00D70902">
              <w:rPr>
                <w:rFonts w:ascii="Simplified Arabic" w:hAnsi="Simplified Arabic" w:cs="Simplified Arabic"/>
                <w:snapToGrid w:val="0"/>
                <w:sz w:val="24"/>
                <w:szCs w:val="24"/>
                <w:rtl/>
              </w:rPr>
              <w:t>أريحا والأغوار</w:t>
            </w:r>
            <w:r w:rsidRPr="002067D7">
              <w:rPr>
                <w:rFonts w:ascii="Simplified Arabic" w:hAnsi="Simplified Arabic" w:cs="Simplified Arabic"/>
                <w:snapToGrid w:val="0"/>
                <w:sz w:val="24"/>
                <w:szCs w:val="24"/>
                <w:rtl/>
              </w:rPr>
              <w:t xml:space="preserve"> حسب التجمع والمصدر الرئيسي </w:t>
            </w:r>
            <w:r w:rsidR="00D70902">
              <w:rPr>
                <w:rFonts w:ascii="Simplified Arabic" w:hAnsi="Simplified Arabic" w:cs="Simplified Arabic" w:hint="cs"/>
                <w:snapToGrid w:val="0"/>
                <w:sz w:val="24"/>
                <w:szCs w:val="24"/>
                <w:rtl/>
              </w:rPr>
              <w:t xml:space="preserve">             </w:t>
            </w:r>
            <w:r w:rsidRPr="002067D7">
              <w:rPr>
                <w:rFonts w:ascii="Simplified Arabic" w:hAnsi="Simplified Arabic" w:cs="Simplified Arabic"/>
                <w:snapToGrid w:val="0"/>
                <w:sz w:val="24"/>
                <w:szCs w:val="24"/>
                <w:rtl/>
              </w:rPr>
              <w:lastRenderedPageBreak/>
              <w:t>لمياه الشرب، 2017</w:t>
            </w:r>
          </w:p>
        </w:tc>
        <w:tc>
          <w:tcPr>
            <w:tcW w:w="968" w:type="dxa"/>
          </w:tcPr>
          <w:p w:rsidR="00815DF3" w:rsidRPr="00B73115" w:rsidRDefault="00F4777D" w:rsidP="00E77DE4">
            <w:pPr>
              <w:jc w:val="center"/>
              <w:rPr>
                <w:rFonts w:cs="Simplified Arabic"/>
                <w:b/>
                <w:bCs/>
                <w:snapToGrid w:val="0"/>
                <w:sz w:val="24"/>
                <w:szCs w:val="24"/>
              </w:rPr>
            </w:pPr>
            <w:r>
              <w:rPr>
                <w:rFonts w:cs="Simplified Arabic" w:hint="cs"/>
                <w:b/>
                <w:bCs/>
                <w:snapToGrid w:val="0"/>
                <w:sz w:val="24"/>
                <w:szCs w:val="24"/>
                <w:rtl/>
              </w:rPr>
              <w:lastRenderedPageBreak/>
              <w:t>61</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3F58CE">
            <w:pP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17</w:t>
            </w:r>
            <w:r w:rsidRPr="00B658C6">
              <w:rPr>
                <w:rFonts w:cs="Simplified Arabic"/>
                <w:b/>
                <w:bCs/>
                <w:snapToGrid w:val="0"/>
                <w:sz w:val="24"/>
                <w:szCs w:val="24"/>
                <w:rtl/>
              </w:rPr>
              <w:t>:</w:t>
            </w:r>
          </w:p>
        </w:tc>
        <w:tc>
          <w:tcPr>
            <w:tcW w:w="7030" w:type="dxa"/>
          </w:tcPr>
          <w:p w:rsidR="00815DF3" w:rsidRPr="00815DF3" w:rsidRDefault="002871B3" w:rsidP="009F6FE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D70902">
              <w:rPr>
                <w:rFonts w:ascii="Simplified Arabic" w:hAnsi="Simplified Arabic" w:cs="Simplified Arabic" w:hint="cs"/>
                <w:snapToGrid w:val="0"/>
                <w:sz w:val="24"/>
                <w:szCs w:val="24"/>
                <w:rtl/>
              </w:rPr>
              <w:t>أريحا والأغوار</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التي يتوفر لديها سلع معمرة حسب التجمع والسلعة، 2017</w:t>
            </w:r>
          </w:p>
        </w:tc>
        <w:tc>
          <w:tcPr>
            <w:tcW w:w="968" w:type="dxa"/>
          </w:tcPr>
          <w:p w:rsidR="00815DF3" w:rsidRPr="00B73115" w:rsidRDefault="00F4777D" w:rsidP="00E77DE4">
            <w:pPr>
              <w:jc w:val="center"/>
              <w:rPr>
                <w:rFonts w:cs="Simplified Arabic"/>
                <w:b/>
                <w:bCs/>
                <w:snapToGrid w:val="0"/>
                <w:sz w:val="24"/>
                <w:szCs w:val="24"/>
                <w:rtl/>
              </w:rPr>
            </w:pPr>
            <w:r>
              <w:rPr>
                <w:rFonts w:cs="Simplified Arabic" w:hint="cs"/>
                <w:b/>
                <w:bCs/>
                <w:snapToGrid w:val="0"/>
                <w:sz w:val="24"/>
                <w:szCs w:val="24"/>
                <w:rtl/>
              </w:rPr>
              <w:t>62</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18</w:t>
            </w:r>
            <w:r w:rsidRPr="00B658C6">
              <w:rPr>
                <w:rFonts w:cs="Simplified Arabic"/>
                <w:b/>
                <w:bCs/>
                <w:snapToGrid w:val="0"/>
                <w:sz w:val="24"/>
                <w:szCs w:val="24"/>
                <w:rtl/>
              </w:rPr>
              <w:t>:</w:t>
            </w:r>
          </w:p>
        </w:tc>
        <w:tc>
          <w:tcPr>
            <w:tcW w:w="7030" w:type="dxa"/>
          </w:tcPr>
          <w:p w:rsidR="00815DF3" w:rsidRPr="00815DF3" w:rsidRDefault="002871B3" w:rsidP="00D63228">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D63228" w:rsidRPr="00D63228">
              <w:rPr>
                <w:rFonts w:ascii="Simplified Arabic" w:hAnsi="Simplified Arabic" w:cs="Simplified Arabic"/>
                <w:snapToGrid w:val="0"/>
                <w:sz w:val="24"/>
                <w:szCs w:val="24"/>
                <w:rtl/>
              </w:rPr>
              <w:t xml:space="preserve">في محافظة </w:t>
            </w:r>
            <w:r w:rsidR="00D70902">
              <w:rPr>
                <w:rFonts w:ascii="Simplified Arabic" w:hAnsi="Simplified Arabic" w:cs="Simplified Arabic"/>
                <w:snapToGrid w:val="0"/>
                <w:sz w:val="24"/>
                <w:szCs w:val="24"/>
                <w:rtl/>
              </w:rPr>
              <w:t>أريحا والأغوار</w:t>
            </w:r>
            <w:r w:rsidR="00D63228" w:rsidRPr="00D63228">
              <w:rPr>
                <w:rFonts w:ascii="Simplified Arabic" w:hAnsi="Simplified Arabic" w:cs="Simplified Arabic"/>
                <w:snapToGrid w:val="0"/>
                <w:sz w:val="24"/>
                <w:szCs w:val="24"/>
                <w:rtl/>
              </w:rPr>
              <w:t xml:space="preserve"> التي يتوفر لديها وسائل تكنولوجيا المعلومات حسب التجمع والوسيلة، 2017</w:t>
            </w:r>
          </w:p>
        </w:tc>
        <w:tc>
          <w:tcPr>
            <w:tcW w:w="968" w:type="dxa"/>
          </w:tcPr>
          <w:p w:rsidR="00815DF3" w:rsidRPr="00B73115" w:rsidRDefault="00F4777D" w:rsidP="00E77DE4">
            <w:pPr>
              <w:jc w:val="center"/>
              <w:rPr>
                <w:rFonts w:cs="Simplified Arabic"/>
                <w:b/>
                <w:bCs/>
                <w:snapToGrid w:val="0"/>
                <w:sz w:val="24"/>
                <w:szCs w:val="24"/>
              </w:rPr>
            </w:pPr>
            <w:r>
              <w:rPr>
                <w:rFonts w:cs="Simplified Arabic" w:hint="cs"/>
                <w:b/>
                <w:bCs/>
                <w:snapToGrid w:val="0"/>
                <w:sz w:val="24"/>
                <w:szCs w:val="24"/>
                <w:rtl/>
              </w:rPr>
              <w:t>63</w:t>
            </w:r>
          </w:p>
        </w:tc>
      </w:tr>
      <w:tr w:rsidR="00815DF3" w:rsidRPr="00B658C6" w:rsidTr="003F58CE">
        <w:trPr>
          <w:trHeight w:val="8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19</w:t>
            </w:r>
            <w:r w:rsidRPr="00B658C6">
              <w:rPr>
                <w:rFonts w:cs="Simplified Arabic"/>
                <w:b/>
                <w:bCs/>
                <w:snapToGrid w:val="0"/>
                <w:sz w:val="24"/>
                <w:szCs w:val="24"/>
                <w:rtl/>
              </w:rPr>
              <w:t>:</w:t>
            </w:r>
          </w:p>
        </w:tc>
        <w:tc>
          <w:tcPr>
            <w:tcW w:w="7030" w:type="dxa"/>
          </w:tcPr>
          <w:p w:rsidR="00815DF3" w:rsidRPr="00815DF3" w:rsidRDefault="002871B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D70902">
              <w:rPr>
                <w:rFonts w:ascii="Simplified Arabic" w:hAnsi="Simplified Arabic" w:cs="Simplified Arabic" w:hint="cs"/>
                <w:snapToGrid w:val="0"/>
                <w:sz w:val="24"/>
                <w:szCs w:val="24"/>
                <w:rtl/>
              </w:rPr>
              <w:t>أريحا والأغوار</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وكثافة السكن (عدد الأفراد في</w:t>
            </w:r>
            <w:r w:rsidR="007107D9">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 xml:space="preserve"> الغرفة)، 2017</w:t>
            </w:r>
          </w:p>
        </w:tc>
        <w:tc>
          <w:tcPr>
            <w:tcW w:w="968" w:type="dxa"/>
          </w:tcPr>
          <w:p w:rsidR="00815DF3" w:rsidRPr="00B73115" w:rsidRDefault="00F4777D" w:rsidP="004C75D1">
            <w:pPr>
              <w:jc w:val="center"/>
              <w:rPr>
                <w:rFonts w:cs="Simplified Arabic"/>
                <w:b/>
                <w:bCs/>
                <w:snapToGrid w:val="0"/>
                <w:sz w:val="24"/>
                <w:szCs w:val="24"/>
                <w:rtl/>
              </w:rPr>
            </w:pPr>
            <w:r>
              <w:rPr>
                <w:rFonts w:cs="Simplified Arabic" w:hint="cs"/>
                <w:b/>
                <w:bCs/>
                <w:snapToGrid w:val="0"/>
                <w:sz w:val="24"/>
                <w:szCs w:val="24"/>
                <w:rtl/>
              </w:rPr>
              <w:t>64</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20</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D70902">
              <w:rPr>
                <w:rFonts w:ascii="Simplified Arabic" w:hAnsi="Simplified Arabic" w:cs="Simplified Arabic" w:hint="cs"/>
                <w:snapToGrid w:val="0"/>
                <w:sz w:val="24"/>
                <w:szCs w:val="24"/>
                <w:rtl/>
              </w:rPr>
              <w:t>أريحا والأغوار</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المسكن، 2017</w:t>
            </w:r>
          </w:p>
        </w:tc>
        <w:tc>
          <w:tcPr>
            <w:tcW w:w="968" w:type="dxa"/>
          </w:tcPr>
          <w:p w:rsidR="00815DF3" w:rsidRPr="00B73115" w:rsidRDefault="00F4777D" w:rsidP="00E77DE4">
            <w:pPr>
              <w:jc w:val="center"/>
              <w:rPr>
                <w:rFonts w:cs="Simplified Arabic"/>
                <w:b/>
                <w:bCs/>
                <w:snapToGrid w:val="0"/>
                <w:sz w:val="24"/>
                <w:szCs w:val="24"/>
              </w:rPr>
            </w:pPr>
            <w:r>
              <w:rPr>
                <w:rFonts w:cs="Simplified Arabic" w:hint="cs"/>
                <w:b/>
                <w:bCs/>
                <w:snapToGrid w:val="0"/>
                <w:sz w:val="24"/>
                <w:szCs w:val="24"/>
                <w:rtl/>
              </w:rPr>
              <w:t>65</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21</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D70902">
              <w:rPr>
                <w:rFonts w:ascii="Simplified Arabic" w:hAnsi="Simplified Arabic" w:cs="Simplified Arabic" w:hint="cs"/>
                <w:snapToGrid w:val="0"/>
                <w:sz w:val="24"/>
                <w:szCs w:val="24"/>
                <w:rtl/>
              </w:rPr>
              <w:t>أريحا والأغوار</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وعدد الغرف في المسكن، 2017</w:t>
            </w:r>
          </w:p>
        </w:tc>
        <w:tc>
          <w:tcPr>
            <w:tcW w:w="968" w:type="dxa"/>
          </w:tcPr>
          <w:p w:rsidR="00815DF3" w:rsidRPr="00B73115" w:rsidRDefault="00F4777D" w:rsidP="00E77DE4">
            <w:pPr>
              <w:jc w:val="center"/>
              <w:rPr>
                <w:rFonts w:cs="Simplified Arabic"/>
                <w:b/>
                <w:bCs/>
                <w:snapToGrid w:val="0"/>
                <w:sz w:val="24"/>
                <w:szCs w:val="24"/>
                <w:rtl/>
              </w:rPr>
            </w:pPr>
            <w:r>
              <w:rPr>
                <w:rFonts w:cs="Simplified Arabic"/>
                <w:b/>
                <w:bCs/>
                <w:snapToGrid w:val="0"/>
                <w:sz w:val="24"/>
                <w:szCs w:val="24"/>
              </w:rPr>
              <w:t>66</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38A0">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22</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D70902">
              <w:rPr>
                <w:rFonts w:ascii="Simplified Arabic" w:hAnsi="Simplified Arabic" w:cs="Simplified Arabic" w:hint="cs"/>
                <w:snapToGrid w:val="0"/>
                <w:sz w:val="24"/>
                <w:szCs w:val="24"/>
                <w:rtl/>
              </w:rPr>
              <w:t>أريحا والأغوار</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والمصدر الرئيسي للكهرباء، 2017</w:t>
            </w:r>
          </w:p>
        </w:tc>
        <w:tc>
          <w:tcPr>
            <w:tcW w:w="968" w:type="dxa"/>
          </w:tcPr>
          <w:p w:rsidR="00815DF3" w:rsidRPr="00B73115" w:rsidRDefault="00F4777D" w:rsidP="00E77DE4">
            <w:pPr>
              <w:jc w:val="center"/>
              <w:rPr>
                <w:rFonts w:cs="Simplified Arabic"/>
                <w:b/>
                <w:bCs/>
                <w:snapToGrid w:val="0"/>
                <w:sz w:val="24"/>
                <w:szCs w:val="24"/>
                <w:rtl/>
              </w:rPr>
            </w:pPr>
            <w:r>
              <w:rPr>
                <w:rFonts w:cs="Simplified Arabic" w:hint="cs"/>
                <w:b/>
                <w:bCs/>
                <w:snapToGrid w:val="0"/>
                <w:sz w:val="24"/>
                <w:szCs w:val="24"/>
                <w:rtl/>
              </w:rPr>
              <w:t>67</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043E8B" w:rsidRPr="00B658C6" w:rsidTr="00C938A0">
        <w:trPr>
          <w:trHeight w:val="482"/>
          <w:jc w:val="center"/>
        </w:trPr>
        <w:tc>
          <w:tcPr>
            <w:tcW w:w="1073" w:type="dxa"/>
          </w:tcPr>
          <w:p w:rsidR="00043E8B"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23</w:t>
            </w:r>
            <w:r w:rsidRPr="00B658C6">
              <w:rPr>
                <w:rFonts w:cs="Simplified Arabic"/>
                <w:b/>
                <w:bCs/>
                <w:snapToGrid w:val="0"/>
                <w:sz w:val="24"/>
                <w:szCs w:val="24"/>
                <w:rtl/>
              </w:rPr>
              <w:t>:</w:t>
            </w:r>
          </w:p>
        </w:tc>
        <w:tc>
          <w:tcPr>
            <w:tcW w:w="7030" w:type="dxa"/>
          </w:tcPr>
          <w:p w:rsidR="00C938A0"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 xml:space="preserve">المساكن المأهولة في محافظة </w:t>
            </w:r>
            <w:r w:rsidR="00D70902">
              <w:rPr>
                <w:rFonts w:ascii="Simplified Arabic" w:hAnsi="Simplified Arabic" w:cs="Simplified Arabic"/>
                <w:snapToGrid w:val="0"/>
                <w:sz w:val="24"/>
                <w:szCs w:val="24"/>
                <w:rtl/>
              </w:rPr>
              <w:t>أريحا والأغوار</w:t>
            </w:r>
            <w:r w:rsidRPr="00C938A0">
              <w:rPr>
                <w:rFonts w:ascii="Simplified Arabic" w:hAnsi="Simplified Arabic" w:cs="Simplified Arabic"/>
                <w:snapToGrid w:val="0"/>
                <w:sz w:val="24"/>
                <w:szCs w:val="24"/>
                <w:rtl/>
              </w:rPr>
              <w:t xml:space="preserve"> حسب التجمع ونوع المرحاض الذي تستخدمه </w:t>
            </w:r>
          </w:p>
          <w:p w:rsidR="00043E8B" w:rsidRPr="00815DF3"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الاسرة، 2017</w:t>
            </w:r>
          </w:p>
        </w:tc>
        <w:tc>
          <w:tcPr>
            <w:tcW w:w="968" w:type="dxa"/>
          </w:tcPr>
          <w:p w:rsidR="00043E8B" w:rsidRPr="00B73115" w:rsidRDefault="00F4777D" w:rsidP="00E130BC">
            <w:pPr>
              <w:jc w:val="center"/>
              <w:rPr>
                <w:rFonts w:cs="Simplified Arabic"/>
                <w:b/>
                <w:bCs/>
                <w:snapToGrid w:val="0"/>
                <w:sz w:val="24"/>
                <w:szCs w:val="24"/>
              </w:rPr>
            </w:pPr>
            <w:r>
              <w:rPr>
                <w:rFonts w:cs="Simplified Arabic" w:hint="cs"/>
                <w:b/>
                <w:bCs/>
                <w:snapToGrid w:val="0"/>
                <w:sz w:val="24"/>
                <w:szCs w:val="24"/>
                <w:rtl/>
              </w:rPr>
              <w:t>68</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24</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المباني المكتملة في محافظة</w:t>
            </w:r>
            <w:r>
              <w:rPr>
                <w:rFonts w:ascii="Simplified Arabic" w:hAnsi="Simplified Arabic" w:cs="Simplified Arabic" w:hint="cs"/>
                <w:snapToGrid w:val="0"/>
                <w:sz w:val="24"/>
                <w:szCs w:val="24"/>
                <w:rtl/>
              </w:rPr>
              <w:t xml:space="preserve"> </w:t>
            </w:r>
            <w:r w:rsidR="00D70902">
              <w:rPr>
                <w:rFonts w:ascii="Simplified Arabic" w:hAnsi="Simplified Arabic" w:cs="Simplified Arabic" w:hint="cs"/>
                <w:snapToGrid w:val="0"/>
                <w:sz w:val="24"/>
                <w:szCs w:val="24"/>
                <w:rtl/>
              </w:rPr>
              <w:t>أريحا والأغوار</w:t>
            </w:r>
            <w:r w:rsidRPr="00815DF3">
              <w:rPr>
                <w:rFonts w:ascii="Simplified Arabic" w:hAnsi="Simplified Arabic" w:cs="Simplified Arabic"/>
                <w:snapToGrid w:val="0"/>
                <w:sz w:val="24"/>
                <w:szCs w:val="24"/>
                <w:rtl/>
              </w:rPr>
              <w:t xml:space="preserve"> حسب التجمع واستخدام المبنى، 2017</w:t>
            </w:r>
          </w:p>
        </w:tc>
        <w:tc>
          <w:tcPr>
            <w:tcW w:w="968" w:type="dxa"/>
          </w:tcPr>
          <w:p w:rsidR="00C938A0" w:rsidRPr="00B73115" w:rsidRDefault="00F4777D" w:rsidP="00925B86">
            <w:pPr>
              <w:jc w:val="center"/>
              <w:rPr>
                <w:rFonts w:cs="Simplified Arabic"/>
                <w:b/>
                <w:bCs/>
                <w:snapToGrid w:val="0"/>
                <w:sz w:val="24"/>
                <w:szCs w:val="24"/>
                <w:rtl/>
              </w:rPr>
            </w:pPr>
            <w:r>
              <w:rPr>
                <w:rFonts w:cs="Simplified Arabic" w:hint="cs"/>
                <w:b/>
                <w:bCs/>
                <w:snapToGrid w:val="0"/>
                <w:sz w:val="24"/>
                <w:szCs w:val="24"/>
                <w:rtl/>
              </w:rPr>
              <w:t>69</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25</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45D17">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D70902">
              <w:rPr>
                <w:rFonts w:ascii="Simplified Arabic" w:hAnsi="Simplified Arabic" w:cs="Simplified Arabic"/>
                <w:snapToGrid w:val="0"/>
                <w:sz w:val="24"/>
                <w:szCs w:val="24"/>
                <w:rtl/>
              </w:rPr>
              <w:t>أريحا والأغوار</w:t>
            </w:r>
            <w:r w:rsidRPr="00845D17">
              <w:rPr>
                <w:rFonts w:ascii="Simplified Arabic" w:hAnsi="Simplified Arabic" w:cs="Simplified Arabic"/>
                <w:snapToGrid w:val="0"/>
                <w:sz w:val="24"/>
                <w:szCs w:val="24"/>
                <w:rtl/>
              </w:rPr>
              <w:t xml:space="preserve"> حسب التجمع، 2017</w:t>
            </w:r>
          </w:p>
        </w:tc>
        <w:tc>
          <w:tcPr>
            <w:tcW w:w="968" w:type="dxa"/>
          </w:tcPr>
          <w:p w:rsidR="00C938A0" w:rsidRPr="00B73115" w:rsidRDefault="00F4777D" w:rsidP="00925B86">
            <w:pPr>
              <w:jc w:val="center"/>
              <w:rPr>
                <w:rFonts w:cs="Simplified Arabic"/>
                <w:b/>
                <w:bCs/>
                <w:snapToGrid w:val="0"/>
                <w:sz w:val="24"/>
                <w:szCs w:val="24"/>
                <w:rtl/>
              </w:rPr>
            </w:pPr>
            <w:r>
              <w:rPr>
                <w:rFonts w:cs="Simplified Arabic" w:hint="cs"/>
                <w:b/>
                <w:bCs/>
                <w:snapToGrid w:val="0"/>
                <w:sz w:val="24"/>
                <w:szCs w:val="24"/>
                <w:rtl/>
              </w:rPr>
              <w:t>70</w:t>
            </w:r>
          </w:p>
        </w:tc>
      </w:tr>
      <w:tr w:rsidR="00C938A0" w:rsidRPr="00B658C6" w:rsidTr="00C938A0">
        <w:trPr>
          <w:trHeight w:hRule="exact" w:val="113"/>
          <w:jc w:val="center"/>
        </w:trPr>
        <w:tc>
          <w:tcPr>
            <w:tcW w:w="1073" w:type="dxa"/>
          </w:tcPr>
          <w:p w:rsidR="00C938A0" w:rsidRPr="00B658C6" w:rsidRDefault="00C938A0" w:rsidP="00043E8B">
            <w:pPr>
              <w:rPr>
                <w:rFonts w:cs="Simplified Arabic"/>
                <w:b/>
                <w:bCs/>
                <w:snapToGrid w:val="0"/>
                <w:sz w:val="24"/>
                <w:szCs w:val="24"/>
                <w:rtl/>
              </w:rPr>
            </w:pPr>
          </w:p>
        </w:tc>
        <w:tc>
          <w:tcPr>
            <w:tcW w:w="7030" w:type="dxa"/>
          </w:tcPr>
          <w:p w:rsidR="00C938A0" w:rsidRPr="004E44A8" w:rsidRDefault="00C938A0" w:rsidP="00E130BC">
            <w:pPr>
              <w:ind w:left="41"/>
              <w:jc w:val="both"/>
              <w:rPr>
                <w:rFonts w:ascii="Simplified Arabic" w:hAnsi="Simplified Arabic" w:cs="Simplified Arabic"/>
                <w:snapToGrid w:val="0"/>
                <w:sz w:val="24"/>
                <w:szCs w:val="24"/>
                <w:rtl/>
              </w:rPr>
            </w:pPr>
          </w:p>
        </w:tc>
        <w:tc>
          <w:tcPr>
            <w:tcW w:w="968" w:type="dxa"/>
          </w:tcPr>
          <w:p w:rsidR="00C938A0" w:rsidRDefault="00C938A0" w:rsidP="00E130BC">
            <w:pPr>
              <w:jc w:val="center"/>
              <w:rPr>
                <w:rFonts w:cs="Simplified Arabic"/>
                <w:b/>
                <w:bCs/>
                <w:snapToGrid w:val="0"/>
                <w:sz w:val="24"/>
                <w:szCs w:val="24"/>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26</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4E44A8">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D70902">
              <w:rPr>
                <w:rFonts w:ascii="Simplified Arabic" w:hAnsi="Simplified Arabic" w:cs="Simplified Arabic"/>
                <w:snapToGrid w:val="0"/>
                <w:sz w:val="24"/>
                <w:szCs w:val="24"/>
                <w:rtl/>
              </w:rPr>
              <w:t>أريحا والأغوار</w:t>
            </w:r>
            <w:r w:rsidRPr="004E44A8">
              <w:rPr>
                <w:rFonts w:ascii="Simplified Arabic" w:hAnsi="Simplified Arabic" w:cs="Simplified Arabic"/>
                <w:snapToGrid w:val="0"/>
                <w:sz w:val="24"/>
                <w:szCs w:val="24"/>
                <w:rtl/>
              </w:rPr>
              <w:t xml:space="preserve"> حسب النشاط الاقتصادي، 2017</w:t>
            </w:r>
          </w:p>
        </w:tc>
        <w:tc>
          <w:tcPr>
            <w:tcW w:w="968" w:type="dxa"/>
          </w:tcPr>
          <w:p w:rsidR="00C938A0" w:rsidRPr="00B73115" w:rsidRDefault="00F4777D" w:rsidP="00925B86">
            <w:pPr>
              <w:jc w:val="center"/>
              <w:rPr>
                <w:rFonts w:cs="Simplified Arabic"/>
                <w:b/>
                <w:bCs/>
                <w:snapToGrid w:val="0"/>
                <w:sz w:val="24"/>
                <w:szCs w:val="24"/>
                <w:rtl/>
              </w:rPr>
            </w:pPr>
            <w:r>
              <w:rPr>
                <w:rFonts w:cs="Simplified Arabic" w:hint="cs"/>
                <w:b/>
                <w:bCs/>
                <w:snapToGrid w:val="0"/>
                <w:sz w:val="24"/>
                <w:szCs w:val="24"/>
                <w:rtl/>
              </w:rPr>
              <w:t>71</w:t>
            </w:r>
          </w:p>
        </w:tc>
      </w:tr>
    </w:tbl>
    <w:p w:rsidR="00C938A0" w:rsidRDefault="00C938A0" w:rsidP="00C938A0">
      <w:pPr>
        <w:pStyle w:val="Heading1"/>
        <w:ind w:firstLine="0"/>
        <w:rPr>
          <w:color w:val="FF0000"/>
          <w:szCs w:val="28"/>
          <w:rtl/>
        </w:rPr>
      </w:pPr>
    </w:p>
    <w:p w:rsidR="00C938A0" w:rsidRPr="00C938A0" w:rsidRDefault="00C938A0" w:rsidP="00C938A0">
      <w:pPr>
        <w:rPr>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1958DF" w:rsidRDefault="001958DF" w:rsidP="00C938A0">
      <w:pPr>
        <w:rPr>
          <w:rtl/>
        </w:rPr>
      </w:pPr>
    </w:p>
    <w:p w:rsidR="001958DF" w:rsidRDefault="001958DF" w:rsidP="00C938A0">
      <w:pPr>
        <w:rPr>
          <w:rtl/>
        </w:rPr>
      </w:pPr>
    </w:p>
    <w:p w:rsidR="001958DF" w:rsidRDefault="001958DF" w:rsidP="00C938A0">
      <w:pPr>
        <w:rPr>
          <w:rtl/>
        </w:rPr>
      </w:pPr>
    </w:p>
    <w:p w:rsidR="00C938A0" w:rsidRDefault="00C938A0" w:rsidP="00C938A0">
      <w:pPr>
        <w:rPr>
          <w:rtl/>
        </w:rPr>
      </w:pPr>
    </w:p>
    <w:p w:rsidR="00317E9C" w:rsidRPr="00685FB3" w:rsidRDefault="00317E9C" w:rsidP="00317E9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317E9C" w:rsidRPr="003D2D70" w:rsidRDefault="00317E9C" w:rsidP="00317E9C">
      <w:pPr>
        <w:tabs>
          <w:tab w:val="left" w:pos="1150"/>
        </w:tabs>
        <w:ind w:left="-2"/>
        <w:jc w:val="center"/>
        <w:rPr>
          <w:rFonts w:ascii="Simplified Arabic" w:hAnsi="Simplified Arabic" w:cs="Simplified Arabic"/>
          <w:b/>
          <w:bCs/>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317E9C" w:rsidRPr="001558EC" w:rsidRDefault="00317E9C" w:rsidP="00317E9C">
      <w:pPr>
        <w:ind w:firstLine="720"/>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317E9C" w:rsidRPr="001558EC" w:rsidRDefault="00317E9C" w:rsidP="00317E9C">
      <w:pPr>
        <w:ind w:left="-2"/>
        <w:jc w:val="both"/>
        <w:rPr>
          <w:rFonts w:ascii="Arial" w:hAnsi="Arial" w:cs="Arial"/>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317E9C" w:rsidRPr="001558EC" w:rsidRDefault="00317E9C" w:rsidP="00317E9C">
      <w:pPr>
        <w:jc w:val="both"/>
        <w:rPr>
          <w:rFonts w:ascii="Arial" w:hAnsi="Arial" w:cs="Arial"/>
          <w:sz w:val="24"/>
          <w:szCs w:val="24"/>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317E9C" w:rsidRPr="001558EC" w:rsidRDefault="00317E9C" w:rsidP="00317E9C">
      <w:pPr>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317E9C" w:rsidRPr="001558EC" w:rsidRDefault="00317E9C" w:rsidP="00317E9C">
      <w:pPr>
        <w:jc w:val="both"/>
        <w:rPr>
          <w:rFonts w:ascii="Arial" w:hAnsi="Arial" w:cs="Arial"/>
          <w:sz w:val="24"/>
          <w:szCs w:val="24"/>
          <w:rtl/>
        </w:rPr>
      </w:pPr>
    </w:p>
    <w:p w:rsidR="00317E9C" w:rsidRDefault="00E60C0C" w:rsidP="00E60C0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w:t>
      </w:r>
      <w:r w:rsidR="00317E9C" w:rsidRPr="00D076E7">
        <w:rPr>
          <w:rFonts w:ascii="Simplified Arabic" w:hAnsi="Simplified Arabic" w:cs="Simplified Arabic"/>
          <w:sz w:val="24"/>
          <w:szCs w:val="24"/>
          <w:rtl/>
        </w:rPr>
        <w:t xml:space="preserve">، التي يأتي نشرها في زمن قياسي، </w:t>
      </w:r>
      <w:r w:rsidR="00317E9C" w:rsidRPr="00D076E7">
        <w:rPr>
          <w:rFonts w:ascii="Simplified Arabic" w:hAnsi="Simplified Arabic" w:cs="Simplified Arabic" w:hint="cs"/>
          <w:sz w:val="24"/>
          <w:szCs w:val="24"/>
          <w:rtl/>
        </w:rPr>
        <w:t xml:space="preserve">فإننا </w:t>
      </w:r>
      <w:r w:rsidR="00317E9C" w:rsidRPr="00D076E7">
        <w:rPr>
          <w:rFonts w:ascii="Simplified Arabic" w:hAnsi="Simplified Arabic" w:cs="Simplified Arabic"/>
          <w:sz w:val="24"/>
          <w:szCs w:val="24"/>
          <w:rtl/>
        </w:rPr>
        <w:t xml:space="preserve">نشعر بالسعادة والفخر بهذا </w:t>
      </w:r>
      <w:r w:rsidR="00317E9C" w:rsidRPr="00D076E7">
        <w:rPr>
          <w:rFonts w:ascii="Simplified Arabic" w:hAnsi="Simplified Arabic" w:cs="Simplified Arabic" w:hint="cs"/>
          <w:sz w:val="24"/>
          <w:szCs w:val="24"/>
          <w:rtl/>
        </w:rPr>
        <w:t>الإنجاز</w:t>
      </w:r>
      <w:r w:rsidR="00317E9C" w:rsidRPr="00D076E7">
        <w:rPr>
          <w:rFonts w:ascii="Simplified Arabic" w:hAnsi="Simplified Arabic" w:cs="Simplified Arabic"/>
          <w:sz w:val="24"/>
          <w:szCs w:val="24"/>
          <w:rtl/>
        </w:rPr>
        <w:t xml:space="preserve">، متطلعين </w:t>
      </w:r>
      <w:r w:rsidR="00317E9C" w:rsidRPr="00D076E7">
        <w:rPr>
          <w:rFonts w:ascii="Simplified Arabic" w:hAnsi="Simplified Arabic" w:cs="Simplified Arabic" w:hint="cs"/>
          <w:sz w:val="24"/>
          <w:szCs w:val="24"/>
          <w:rtl/>
        </w:rPr>
        <w:t>إلى</w:t>
      </w:r>
      <w:r w:rsidR="00317E9C" w:rsidRPr="00D076E7">
        <w:rPr>
          <w:rFonts w:ascii="Simplified Arabic" w:hAnsi="Simplified Arabic" w:cs="Simplified Arabic"/>
          <w:sz w:val="24"/>
          <w:szCs w:val="24"/>
          <w:rtl/>
        </w:rPr>
        <w:t xml:space="preserve"> الاستثمار الأمثل لبيانات هذا التعداد</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من خلال ترجمتها إلى سلسلة خدمات يستفيد منها المواطن</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تحقيقاً لرؤية الحكومة "المواطن أولا</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فلا تنمية بدون إحصاء.</w:t>
      </w: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317E9C" w:rsidRPr="00D076E7"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317E9C" w:rsidRPr="006A7F11" w:rsidTr="00B654CA">
        <w:tc>
          <w:tcPr>
            <w:tcW w:w="3007" w:type="dxa"/>
          </w:tcPr>
          <w:p w:rsidR="00317E9C" w:rsidRPr="00D076E7" w:rsidRDefault="00DA7C40" w:rsidP="004F0A34">
            <w:pPr>
              <w:rPr>
                <w:rFonts w:ascii="Simplified Arabic" w:hAnsi="Simplified Arabic" w:cs="Simplified Arabic"/>
                <w:b/>
                <w:bCs/>
                <w:sz w:val="24"/>
                <w:szCs w:val="24"/>
                <w:rtl/>
              </w:rPr>
            </w:pPr>
            <w:r>
              <w:rPr>
                <w:rFonts w:ascii="Simplified Arabic" w:hAnsi="Simplified Arabic" w:cs="Simplified Arabic" w:hint="cs"/>
                <w:b/>
                <w:bCs/>
                <w:sz w:val="24"/>
                <w:szCs w:val="24"/>
                <w:rtl/>
              </w:rPr>
              <w:t>نيسان</w:t>
            </w:r>
            <w:r w:rsidR="00317E9C">
              <w:rPr>
                <w:rFonts w:ascii="Simplified Arabic" w:hAnsi="Simplified Arabic" w:cs="Simplified Arabic" w:hint="cs"/>
                <w:b/>
                <w:bCs/>
                <w:sz w:val="24"/>
                <w:szCs w:val="24"/>
                <w:rtl/>
              </w:rPr>
              <w:t>، 201</w:t>
            </w:r>
            <w:r w:rsidR="004F0A34">
              <w:rPr>
                <w:rFonts w:ascii="Simplified Arabic" w:hAnsi="Simplified Arabic" w:cs="Simplified Arabic" w:hint="cs"/>
                <w:b/>
                <w:bCs/>
                <w:sz w:val="24"/>
                <w:szCs w:val="24"/>
                <w:rtl/>
              </w:rPr>
              <w:t>9</w:t>
            </w:r>
          </w:p>
        </w:tc>
        <w:tc>
          <w:tcPr>
            <w:tcW w:w="4044" w:type="dxa"/>
          </w:tcPr>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Pr="004B075E" w:rsidRDefault="00317E9C" w:rsidP="00B654CA">
            <w:pPr>
              <w:jc w:val="center"/>
              <w:rPr>
                <w:rFonts w:ascii="Simplified Arabic" w:hAnsi="Simplified Arabic" w:cs="Simplified Arabic"/>
                <w:sz w:val="24"/>
                <w:szCs w:val="24"/>
                <w:rtl/>
              </w:rPr>
            </w:pPr>
          </w:p>
        </w:tc>
        <w:tc>
          <w:tcPr>
            <w:tcW w:w="2235" w:type="dxa"/>
          </w:tcPr>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Pr="00317E9C"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F5576E">
          <w:headerReference w:type="default" r:id="rId20"/>
          <w:footerReference w:type="default" r:id="rId21"/>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937865" w:rsidRDefault="00F1396E" w:rsidP="00F1396E">
      <w:pPr>
        <w:pStyle w:val="BodyText"/>
        <w:jc w:val="both"/>
        <w:rPr>
          <w:rFonts w:ascii="Arial" w:hAnsi="Arial" w:cs="Arial"/>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F1396E" w:rsidRPr="00B10A14" w:rsidRDefault="00F1396E" w:rsidP="00F1396E">
      <w:pPr>
        <w:pStyle w:val="BlockText"/>
        <w:tabs>
          <w:tab w:val="left" w:pos="423"/>
        </w:tabs>
        <w:jc w:val="both"/>
        <w:rPr>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و5 محافظات في قطاع غزة وهي كما يلي:</w:t>
      </w:r>
    </w:p>
    <w:p w:rsidR="00F1396E" w:rsidRPr="00F1396E" w:rsidRDefault="00F1396E" w:rsidP="00790FC9">
      <w:pPr>
        <w:pStyle w:val="ListParagraph"/>
        <w:numPr>
          <w:ilvl w:val="0"/>
          <w:numId w:val="20"/>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الضفة الغربية:</w:t>
      </w:r>
      <w:r w:rsidRPr="00F1396E">
        <w:rPr>
          <w:rFonts w:cs="Simplified Arabic"/>
          <w:color w:val="000000" w:themeColor="text1"/>
          <w:sz w:val="24"/>
          <w:szCs w:val="24"/>
          <w:rtl/>
        </w:rPr>
        <w:t xml:space="preserve"> وتشمل محافظات جنين</w:t>
      </w:r>
      <w:r w:rsidR="002453CD">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52148C">
        <w:rPr>
          <w:rFonts w:cs="Simplified Arabic" w:hint="cs"/>
          <w:color w:val="000000" w:themeColor="text1"/>
          <w:sz w:val="24"/>
          <w:szCs w:val="24"/>
          <w:rtl/>
        </w:rPr>
        <w:t xml:space="preserve">طوباس والأغوار الشمالية، </w:t>
      </w:r>
      <w:r w:rsidR="00136AF0">
        <w:rPr>
          <w:rFonts w:cs="Simplified Arabic" w:hint="cs"/>
          <w:color w:val="000000" w:themeColor="text1"/>
          <w:sz w:val="24"/>
          <w:szCs w:val="24"/>
          <w:rtl/>
        </w:rPr>
        <w:t>و</w:t>
      </w:r>
      <w:r w:rsidRPr="00F1396E">
        <w:rPr>
          <w:rFonts w:cs="Simplified Arabic"/>
          <w:color w:val="000000" w:themeColor="text1"/>
          <w:sz w:val="24"/>
          <w:szCs w:val="24"/>
          <w:rtl/>
        </w:rPr>
        <w:t>طولكرم</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790FC9">
        <w:rPr>
          <w:rFonts w:cs="Simplified Arabic" w:hint="cs"/>
          <w:color w:val="000000" w:themeColor="text1"/>
          <w:sz w:val="24"/>
          <w:szCs w:val="24"/>
          <w:rtl/>
        </w:rPr>
        <w:t>قلقيلية</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رام الله والبيرة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بيت لحم</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Pr="004165CD"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5B2B1E" w:rsidRPr="005B2B1E" w:rsidRDefault="005B2B1E" w:rsidP="00F1396E">
      <w:pPr>
        <w:ind w:left="-1" w:firstLine="1"/>
        <w:jc w:val="both"/>
        <w:rPr>
          <w:rFonts w:cs="Simplified Arabic"/>
          <w:b/>
          <w:bCs/>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الديمغرافية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FD5499" w:rsidRPr="004165CD" w:rsidRDefault="00FC0448" w:rsidP="00FC0448">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00FD5499" w:rsidRPr="00C147B5">
        <w:rPr>
          <w:rFonts w:cs="Simplified Arabic"/>
          <w:sz w:val="24"/>
          <w:szCs w:val="24"/>
          <w:rtl/>
        </w:rPr>
        <w:t>.</w:t>
      </w: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lastRenderedPageBreak/>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B10A14"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4F0A34" w:rsidRDefault="004F0A34" w:rsidP="004F0A34">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r>
        <w:rPr>
          <w:rFonts w:cs="Simplified Arabic" w:hint="cs"/>
          <w:color w:val="000000" w:themeColor="text1"/>
          <w:sz w:val="24"/>
          <w:szCs w:val="24"/>
          <w:rtl/>
        </w:rPr>
        <w:t>.</w:t>
      </w:r>
    </w:p>
    <w:p w:rsidR="004F0A34" w:rsidRDefault="004F0A34" w:rsidP="004F0A34">
      <w:pPr>
        <w:ind w:left="565" w:right="720"/>
        <w:jc w:val="lowKashida"/>
        <w:rPr>
          <w:rFonts w:cs="Simplified Arabic"/>
          <w:color w:val="000000" w:themeColor="text1"/>
          <w:sz w:val="24"/>
          <w:szCs w:val="24"/>
        </w:rPr>
      </w:pPr>
    </w:p>
    <w:p w:rsidR="00F1396E" w:rsidRPr="004F0A34"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01359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sidR="005566DE">
        <w:rPr>
          <w:rFonts w:hint="cs"/>
          <w:b/>
          <w:bCs/>
          <w:color w:val="000000" w:themeColor="text1"/>
          <w:sz w:val="24"/>
          <w:szCs w:val="24"/>
          <w:rtl/>
        </w:rPr>
        <w:t xml:space="preserve"> (مؤشر)</w:t>
      </w:r>
    </w:p>
    <w:p w:rsidR="00F1396E" w:rsidRPr="00F1396E" w:rsidRDefault="00F1396E" w:rsidP="00F1396E">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B10A14" w:rsidRDefault="00F1396E" w:rsidP="008D4331">
      <w:pPr>
        <w:pStyle w:val="BlockText"/>
        <w:tabs>
          <w:tab w:val="left" w:pos="423"/>
        </w:tabs>
        <w:jc w:val="left"/>
        <w:rPr>
          <w:color w:val="000000" w:themeColor="text1"/>
          <w:sz w:val="18"/>
          <w:szCs w:val="18"/>
          <w:rtl/>
        </w:rPr>
      </w:pPr>
      <w:r w:rsidRPr="00B10A14">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B10A14" w:rsidRDefault="00F1396E" w:rsidP="008D4331">
      <w:pPr>
        <w:pStyle w:val="BlockText"/>
        <w:tabs>
          <w:tab w:val="left" w:pos="423"/>
        </w:tabs>
        <w:jc w:val="left"/>
        <w:rPr>
          <w:color w:val="000000" w:themeColor="text1"/>
          <w:sz w:val="18"/>
          <w:szCs w:val="18"/>
          <w:rtl/>
        </w:rPr>
      </w:pPr>
    </w:p>
    <w:p w:rsidR="00F1396E" w:rsidRPr="00F1396E" w:rsidRDefault="00F1396E" w:rsidP="008D4331">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 الجنسية الأصلية)</w:t>
      </w:r>
      <w:r w:rsidRPr="00F1396E">
        <w:rPr>
          <w:rFonts w:cs="Simplified Arabic"/>
          <w:b/>
          <w:bCs/>
          <w:color w:val="000000" w:themeColor="text1"/>
          <w:sz w:val="24"/>
          <w:szCs w:val="24"/>
          <w:rtl/>
        </w:rPr>
        <w:t xml:space="preserve">: </w:t>
      </w:r>
    </w:p>
    <w:p w:rsidR="00F1396E" w:rsidRPr="00F1396E" w:rsidRDefault="00F1396E" w:rsidP="008D4331">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sidR="00A56A9A">
        <w:rPr>
          <w:rFonts w:cs="Simplified Arabic"/>
          <w:color w:val="000000" w:themeColor="text1"/>
          <w:sz w:val="24"/>
          <w:szCs w:val="24"/>
          <w:rtl/>
        </w:rPr>
        <w:t xml:space="preserve"> التبعية السياسية للفرد كما يدل</w:t>
      </w:r>
      <w:r w:rsidR="00A56A9A">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753A64" w:rsidRDefault="00753A64" w:rsidP="00F1396E">
      <w:pPr>
        <w:ind w:right="57"/>
        <w:jc w:val="lowKashida"/>
        <w:rPr>
          <w:rFonts w:ascii="Arial" w:hAnsi="Arial" w:cs="Simplified Arabic"/>
          <w:color w:val="000000" w:themeColor="text1"/>
          <w:sz w:val="24"/>
          <w:szCs w:val="24"/>
          <w:rtl/>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lastRenderedPageBreak/>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76C4D" w:rsidRPr="00A56A9A" w:rsidRDefault="00F76C4D" w:rsidP="00EB0D68">
      <w:pPr>
        <w:jc w:val="lowKashida"/>
        <w:rPr>
          <w:rFonts w:cs="Simplified Arabic"/>
          <w:b/>
          <w:bCs/>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00F1396E" w:rsidRPr="00F1396E">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إعاقة</w:t>
      </w:r>
      <w:r w:rsidR="00F1396E"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00F1396E" w:rsidRPr="00F1396E">
        <w:rPr>
          <w:rFonts w:cs="Simplified Arabic" w:hint="cs"/>
          <w:b/>
          <w:bCs/>
          <w:color w:val="000000" w:themeColor="text1"/>
          <w:sz w:val="24"/>
          <w:szCs w:val="24"/>
          <w:rtl/>
        </w:rPr>
        <w:t>:</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السمع:</w:t>
      </w:r>
    </w:p>
    <w:p w:rsidR="00F1396E" w:rsidRPr="00F1396E" w:rsidRDefault="00F1396E" w:rsidP="005D5479">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sidR="00A56A9A">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الحركة واستخدام الأيدي:</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التذكر والتركيز</w:t>
      </w:r>
      <w:r w:rsidR="00F1396E" w:rsidRPr="00F1396E">
        <w:rPr>
          <w:rFonts w:cs="Simplified Arabic" w:hint="cs"/>
          <w:color w:val="000000" w:themeColor="text1"/>
          <w:sz w:val="24"/>
          <w:szCs w:val="24"/>
          <w:rtl/>
        </w:rPr>
        <w:t>:</w:t>
      </w:r>
    </w:p>
    <w:p w:rsidR="0001359A" w:rsidRDefault="00F76C4D" w:rsidP="00163F2F">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w:t>
      </w:r>
      <w:r w:rsidRPr="00F1396E">
        <w:rPr>
          <w:color w:val="000000" w:themeColor="text1"/>
          <w:sz w:val="24"/>
          <w:szCs w:val="24"/>
          <w:rtl/>
          <w:lang w:eastAsia="ar-SA"/>
        </w:rPr>
        <w:lastRenderedPageBreak/>
        <w:t xml:space="preserve">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F1396E" w:rsidRPr="00F1396E" w:rsidRDefault="00EB0D68" w:rsidP="00F1396E">
      <w:pPr>
        <w:pStyle w:val="BodyText"/>
        <w:jc w:val="both"/>
        <w:rPr>
          <w:b/>
          <w:bCs/>
          <w:color w:val="000000" w:themeColor="text1"/>
          <w:sz w:val="24"/>
          <w:szCs w:val="24"/>
          <w:rtl/>
        </w:rPr>
      </w:pPr>
      <w:r>
        <w:rPr>
          <w:rFonts w:hint="cs"/>
          <w:b/>
          <w:bCs/>
          <w:color w:val="000000" w:themeColor="text1"/>
          <w:sz w:val="24"/>
          <w:szCs w:val="24"/>
          <w:rtl/>
        </w:rPr>
        <w:t>صعوبة</w:t>
      </w:r>
      <w:r w:rsidRPr="00F1396E">
        <w:rPr>
          <w:rFonts w:hint="cs"/>
          <w:b/>
          <w:bCs/>
          <w:color w:val="000000" w:themeColor="text1"/>
          <w:sz w:val="24"/>
          <w:szCs w:val="24"/>
          <w:rtl/>
        </w:rPr>
        <w:t xml:space="preserve">/ إعاقة </w:t>
      </w:r>
      <w:r w:rsidR="00F1396E" w:rsidRPr="00F1396E">
        <w:rPr>
          <w:rFonts w:hint="cs"/>
          <w:b/>
          <w:bCs/>
          <w:color w:val="000000" w:themeColor="text1"/>
          <w:sz w:val="24"/>
          <w:szCs w:val="24"/>
          <w:rtl/>
        </w:rPr>
        <w:t>التواصل:</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3067F2" w:rsidRPr="004165CD" w:rsidRDefault="003067F2" w:rsidP="003067F2">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4. سوء المعاملة الجسدية والنفسية:</w:t>
      </w:r>
      <w:r w:rsidRPr="004165CD">
        <w:rPr>
          <w:rFonts w:cs="Simplified Arabic" w:hint="cs"/>
          <w:sz w:val="24"/>
          <w:szCs w:val="24"/>
          <w:rtl/>
        </w:rPr>
        <w:t xml:space="preserve"> بمعنى أن الفرد أصيب بصعوبة أو بإعاقة ناجمة عن تعذيب نفسي أو جسدي تعرض له من شخص أو جهة أخرى، وهنا يجب الانتباه إلى أن المقصود هو تعرض الفرد لنوع/أنواع من التعذيب النفسي و/أو الجسدي من قبل أفراد أسرته، المعلم في المدرسة، أفراد مجهولين، جهة معينة.  يستثنى من ذلك الأفراد</w:t>
      </w:r>
      <w:r w:rsidRPr="004165CD">
        <w:rPr>
          <w:rFonts w:cs="Simplified Arabic" w:hint="cs"/>
          <w:b/>
          <w:bCs/>
          <w:sz w:val="24"/>
          <w:szCs w:val="24"/>
          <w:rtl/>
        </w:rPr>
        <w:t xml:space="preserve"> </w:t>
      </w:r>
      <w:r w:rsidRPr="004165CD">
        <w:rPr>
          <w:rFonts w:cs="Simplified Arabic" w:hint="cs"/>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3067F2"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3067F2" w:rsidRPr="00313E12"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3067F2" w:rsidRPr="004165CD" w:rsidRDefault="003067F2" w:rsidP="003067F2">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p>
    <w:p w:rsidR="00067BB7" w:rsidRDefault="003067F2" w:rsidP="003067F2">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3067F2" w:rsidRPr="00EE2642" w:rsidRDefault="003067F2" w:rsidP="003067F2">
      <w:pPr>
        <w:jc w:val="both"/>
        <w:rPr>
          <w:rFonts w:cs="Simplified Arabic"/>
          <w:b/>
          <w:bCs/>
          <w:sz w:val="24"/>
          <w:szCs w:val="24"/>
          <w:rtl/>
        </w:rPr>
      </w:pPr>
      <w:r w:rsidRPr="004165CD">
        <w:rPr>
          <w:rFonts w:cs="Simplified Arabic" w:hint="cs"/>
          <w:b/>
          <w:bCs/>
          <w:sz w:val="24"/>
          <w:szCs w:val="24"/>
          <w:rtl/>
        </w:rPr>
        <w:lastRenderedPageBreak/>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p>
    <w:p w:rsidR="003067F2" w:rsidRPr="002676B0" w:rsidRDefault="003067F2" w:rsidP="003067F2">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3067F2" w:rsidRPr="003067F2" w:rsidRDefault="003067F2" w:rsidP="003067F2">
      <w:pPr>
        <w:ind w:left="1" w:firstLine="6"/>
        <w:jc w:val="both"/>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عدد سنوات الدراسة التي أتمها الفرد بنجاح:</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عدد سنوات الدراسة النظامية التي أتمها الفرد بنجاح بالسنوات الكاملة. </w:t>
      </w:r>
      <w:r w:rsidR="00014F7B">
        <w:rPr>
          <w:rFonts w:cs="Simplified Arabic" w:hint="cs"/>
          <w:color w:val="000000" w:themeColor="text1"/>
          <w:sz w:val="24"/>
          <w:szCs w:val="24"/>
          <w:rtl/>
        </w:rPr>
        <w:t xml:space="preserve"> </w:t>
      </w:r>
      <w:r w:rsidRPr="00F1396E">
        <w:rPr>
          <w:rFonts w:cs="Simplified Arabic" w:hint="cs"/>
          <w:color w:val="000000" w:themeColor="text1"/>
          <w:sz w:val="24"/>
          <w:szCs w:val="24"/>
          <w:rtl/>
        </w:rPr>
        <w:t>ولا تحسب سنوات الانقطاع ولا سنوات الرسوب أو سنوات رياض الأطفال من عدد سنوات الدراسة، كما لا تحسب السنة الحالية التي لم تنتهي للملتحق حاليا من ضمن سنوات الدراسة، ولا تعتبر الدورات التدريبية من ضمن عدد السنوات الدراسية النظامية.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ملم</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lastRenderedPageBreak/>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01359A" w:rsidRPr="0001359A" w:rsidRDefault="0001359A" w:rsidP="00F1396E">
      <w:pPr>
        <w:jc w:val="lowKashida"/>
        <w:rPr>
          <w:rFonts w:cs="Simplified Arabic"/>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F1396E" w:rsidRPr="00F76C4D" w:rsidRDefault="00F1396E" w:rsidP="00F1396E">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sidR="00C52235">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F1396E" w:rsidRPr="00C52235"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sidR="00C52235">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sidR="00C52235">
        <w:rPr>
          <w:rFonts w:cs="Simplified Arabic" w:hint="cs"/>
          <w:color w:val="000000" w:themeColor="text1"/>
          <w:sz w:val="24"/>
          <w:szCs w:val="24"/>
          <w:rtl/>
        </w:rPr>
        <w:t>و</w:t>
      </w:r>
      <w:r w:rsidRPr="00F1396E">
        <w:rPr>
          <w:rFonts w:cs="Simplified Arabic"/>
          <w:color w:val="000000" w:themeColor="text1"/>
          <w:sz w:val="24"/>
          <w:szCs w:val="24"/>
          <w:rtl/>
        </w:rPr>
        <w:t>انحل</w:t>
      </w:r>
      <w:r w:rsidR="00C52235">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sidR="00C52235">
        <w:rPr>
          <w:rFonts w:cs="Simplified Arabic" w:hint="cs"/>
          <w:color w:val="000000" w:themeColor="text1"/>
          <w:sz w:val="24"/>
          <w:szCs w:val="24"/>
          <w:rtl/>
        </w:rPr>
        <w:t>.</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sidR="00C52235">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sidR="00C52235">
        <w:rPr>
          <w:rFonts w:cs="Simplified Arabic" w:hint="cs"/>
          <w:color w:val="000000" w:themeColor="text1"/>
          <w:sz w:val="24"/>
          <w:szCs w:val="24"/>
          <w:rtl/>
        </w:rPr>
        <w:t>.</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w:t>
      </w:r>
      <w:r w:rsidR="001C32A1" w:rsidRPr="001C32A1">
        <w:rPr>
          <w:rFonts w:cs="Simplified Arabic" w:hint="cs"/>
          <w:sz w:val="24"/>
          <w:szCs w:val="24"/>
          <w:rtl/>
        </w:rPr>
        <w:lastRenderedPageBreak/>
        <w:t xml:space="preserve">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(براكية أو خيمة…الخ).</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r w:rsidRPr="00F1396E">
        <w:rPr>
          <w:rFonts w:cs="Simplified Arabic" w:hint="eastAsia"/>
          <w:color w:val="000000" w:themeColor="text1"/>
          <w:sz w:val="24"/>
          <w:szCs w:val="24"/>
          <w:rtl/>
        </w:rPr>
        <w:t>للفيلا</w:t>
      </w:r>
      <w:r w:rsidRPr="00F1396E">
        <w:rPr>
          <w:rFonts w:cs="Simplified Arabic"/>
          <w:color w:val="000000" w:themeColor="text1"/>
          <w:sz w:val="24"/>
          <w:szCs w:val="24"/>
          <w:rtl/>
        </w:rPr>
        <w:t xml:space="preserve"> حديقة تحيط بها بغض النظر عن مساحتها بالإضافة إلى سور يحيط بها من </w:t>
      </w:r>
      <w:r w:rsidRPr="00F1396E">
        <w:rPr>
          <w:rFonts w:cs="Simplified Arabic" w:hint="eastAsia"/>
          <w:color w:val="000000" w:themeColor="text1"/>
          <w:sz w:val="24"/>
          <w:szCs w:val="24"/>
          <w:rtl/>
        </w:rPr>
        <w:t>الخارج،</w:t>
      </w:r>
      <w:r w:rsidRPr="00F1396E">
        <w:rPr>
          <w:rFonts w:cs="Simplified Arabic"/>
          <w:color w:val="000000" w:themeColor="text1"/>
          <w:sz w:val="24"/>
          <w:szCs w:val="24"/>
          <w:rtl/>
        </w:rPr>
        <w:t xml:space="preserve"> وكراج للسيارة كما يغطى السطح العلوي للفيلا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الفيلا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بها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بها مرافق بل تشترك عادة مع غيرها من الغرف في المرافق (مطبخ –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t>براكية</w:t>
      </w:r>
      <w:r w:rsidR="00BE2D8E">
        <w:rPr>
          <w:rFonts w:cs="Simplified Arabic" w:hint="cs"/>
          <w:b/>
          <w:bCs/>
          <w:color w:val="000000" w:themeColor="text1"/>
          <w:sz w:val="24"/>
          <w:szCs w:val="24"/>
          <w:rtl/>
        </w:rPr>
        <w:t>/كرفان/بركس</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تكون من غرفة واحدة أو اكثر وتكون المادة الغالبة للجدران الخارجية والسطح من الزنك (الصاج) أو التنك أو الاسبست</w:t>
      </w:r>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كلاس)،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بها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xml:space="preserve">، وتعتبر الشرفات (الفرندات)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F1396E" w:rsidRPr="00F76C4D" w:rsidRDefault="00F1396E" w:rsidP="00F76C4D">
      <w:pPr>
        <w:tabs>
          <w:tab w:val="left" w:pos="565"/>
        </w:tabs>
        <w:jc w:val="lowKashida"/>
        <w:rPr>
          <w:rFonts w:cs="Simplified Arabic"/>
          <w:b/>
          <w:bCs/>
          <w:color w:val="000000" w:themeColor="text1"/>
          <w:sz w:val="18"/>
          <w:szCs w:val="18"/>
          <w:rtl/>
        </w:rPr>
      </w:pPr>
    </w:p>
    <w:p w:rsidR="00CE1EF6" w:rsidRDefault="00CE1EF6" w:rsidP="00F1396E">
      <w:pPr>
        <w:ind w:left="1" w:hanging="6"/>
        <w:jc w:val="both"/>
        <w:rPr>
          <w:rFonts w:cs="Simplified Arabic"/>
          <w:b/>
          <w:bCs/>
          <w:color w:val="000000" w:themeColor="text1"/>
          <w:sz w:val="24"/>
          <w:szCs w:val="24"/>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به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تجميع الأمطار:</w:t>
      </w:r>
      <w:r w:rsidRPr="00F1396E">
        <w:rPr>
          <w:rFonts w:cs="Simplified Arabic" w:hint="cs"/>
          <w:color w:val="000000" w:themeColor="text1"/>
          <w:sz w:val="24"/>
          <w:szCs w:val="24"/>
          <w:rtl/>
        </w:rPr>
        <w:t xml:space="preserve"> يقصد بها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(تنكات، آبار ارتوازية، ينابيع،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صهريج/ تنك/ عربة تجر صهريج صغير</w:t>
      </w:r>
      <w:r w:rsidR="00F1396E" w:rsidRPr="00F1396E">
        <w:rPr>
          <w:rFonts w:cs="Simplified Arabic" w:hint="cs"/>
          <w:b/>
          <w:bCs/>
          <w:color w:val="000000" w:themeColor="text1"/>
          <w:sz w:val="24"/>
          <w:szCs w:val="24"/>
          <w:rtl/>
        </w:rPr>
        <w:t>:</w:t>
      </w:r>
      <w:r w:rsidR="00F1396E" w:rsidRPr="00F1396E">
        <w:rPr>
          <w:rFonts w:cs="Simplified Arabic" w:hint="cs"/>
          <w:color w:val="000000" w:themeColor="text1"/>
          <w:sz w:val="24"/>
          <w:szCs w:val="24"/>
          <w:rtl/>
        </w:rPr>
        <w:t xml:space="preserve"> يقصد بها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زجاجات معدنية:</w:t>
      </w:r>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الإغلاق، ولا يقصد به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01359A" w:rsidRDefault="0001359A" w:rsidP="00F76C4D">
      <w:pPr>
        <w:tabs>
          <w:tab w:val="left" w:pos="565"/>
        </w:tabs>
        <w:jc w:val="lowKashida"/>
        <w:rPr>
          <w:rFonts w:cs="Simplified Arabic"/>
          <w:b/>
          <w:bCs/>
          <w:color w:val="000000" w:themeColor="text1"/>
          <w:sz w:val="18"/>
          <w:szCs w:val="18"/>
          <w:rtl/>
        </w:rPr>
      </w:pPr>
    </w:p>
    <w:p w:rsidR="006F5F84" w:rsidRPr="00F76C4D" w:rsidRDefault="006F5F84"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Pr="00F1396E" w:rsidRDefault="00F1396E" w:rsidP="00F1396E">
      <w:pPr>
        <w:ind w:left="57"/>
        <w:jc w:val="both"/>
        <w:rPr>
          <w:rFonts w:cs="Simplified Arabic"/>
          <w:color w:val="000000" w:themeColor="text1"/>
          <w:sz w:val="24"/>
          <w:szCs w:val="24"/>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62FD6" w:rsidRPr="00BA66EB" w:rsidRDefault="00062FD6" w:rsidP="00E16170">
      <w:pPr>
        <w:ind w:left="1"/>
        <w:jc w:val="both"/>
        <w:rPr>
          <w:rFonts w:cs="Simplified Arabic"/>
          <w:b/>
          <w:bCs/>
          <w:color w:val="000000" w:themeColor="text1"/>
          <w:sz w:val="18"/>
          <w:szCs w:val="18"/>
          <w:rtl/>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بها.</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بها.</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5B0236" w:rsidRDefault="005B0236" w:rsidP="00F1396E">
      <w:pPr>
        <w:ind w:left="-1" w:right="359"/>
        <w:jc w:val="both"/>
        <w:rPr>
          <w:color w:val="000000" w:themeColor="text1"/>
          <w:sz w:val="18"/>
          <w:szCs w:val="18"/>
          <w:rtl/>
        </w:rPr>
      </w:pPr>
    </w:p>
    <w:p w:rsidR="002C1871" w:rsidRPr="002C1871" w:rsidRDefault="002C1871" w:rsidP="002C1871">
      <w:pPr>
        <w:jc w:val="both"/>
        <w:rPr>
          <w:rFonts w:ascii="Simplified Arabic" w:hAnsi="Simplified Arabic" w:cs="Simplified Arabic"/>
          <w:b/>
          <w:bCs/>
          <w:sz w:val="24"/>
          <w:szCs w:val="24"/>
          <w:rtl/>
        </w:rPr>
      </w:pPr>
      <w:r w:rsidRPr="002C1871">
        <w:rPr>
          <w:rFonts w:ascii="Simplified Arabic" w:hAnsi="Simplified Arabic" w:cs="Simplified Arabic"/>
          <w:b/>
          <w:bCs/>
          <w:sz w:val="24"/>
          <w:szCs w:val="24"/>
          <w:rtl/>
        </w:rPr>
        <w:t>استخدام الحاسوب</w:t>
      </w:r>
      <w:r w:rsidRPr="002C1871">
        <w:rPr>
          <w:rFonts w:ascii="Simplified Arabic" w:hAnsi="Simplified Arabic" w:cs="Simplified Arabic" w:hint="cs"/>
          <w:b/>
          <w:bCs/>
          <w:sz w:val="24"/>
          <w:szCs w:val="24"/>
          <w:rtl/>
        </w:rPr>
        <w:t>:</w:t>
      </w:r>
    </w:p>
    <w:p w:rsidR="002C1871" w:rsidRPr="002C1871" w:rsidRDefault="002C1871" w:rsidP="002C1871">
      <w:pPr>
        <w:jc w:val="both"/>
        <w:rPr>
          <w:rFonts w:ascii="Simplified Arabic" w:hAnsi="Simplified Arabic" w:cs="Simplified Arabic"/>
          <w:sz w:val="24"/>
          <w:szCs w:val="24"/>
          <w:rtl/>
        </w:rPr>
      </w:pPr>
      <w:r>
        <w:rPr>
          <w:rFonts w:ascii="Simplified Arabic" w:hAnsi="Simplified Arabic" w:cs="Simplified Arabic" w:hint="cs"/>
          <w:sz w:val="24"/>
          <w:szCs w:val="24"/>
          <w:rtl/>
        </w:rPr>
        <w:t>هو</w:t>
      </w:r>
      <w:r w:rsidRPr="002C1871">
        <w:rPr>
          <w:rFonts w:ascii="Simplified Arabic" w:hAnsi="Simplified Arabic" w:cs="Simplified Arabic"/>
          <w:sz w:val="24"/>
          <w:szCs w:val="24"/>
          <w:rtl/>
        </w:rPr>
        <w:t xml:space="preserve"> القيام بالاستخدامات الأساسية مثل:</w:t>
      </w:r>
      <w:r>
        <w:rPr>
          <w:rFonts w:ascii="Simplified Arabic" w:hAnsi="Simplified Arabic" w:cs="Simplified Arabic" w:hint="cs"/>
          <w:sz w:val="24"/>
          <w:szCs w:val="24"/>
          <w:rtl/>
        </w:rPr>
        <w:t xml:space="preserve"> </w:t>
      </w:r>
      <w:r w:rsidRPr="002C1871">
        <w:rPr>
          <w:rFonts w:ascii="Simplified Arabic" w:hAnsi="Simplified Arabic" w:cs="Simplified Arabic"/>
          <w:sz w:val="24"/>
          <w:szCs w:val="24"/>
          <w:rtl/>
        </w:rPr>
        <w:t>تشغيل الجهاز والدخول إلى ملفات</w:t>
      </w:r>
      <w:r>
        <w:rPr>
          <w:rFonts w:ascii="Simplified Arabic" w:hAnsi="Simplified Arabic" w:cs="Simplified Arabic" w:hint="cs"/>
          <w:sz w:val="24"/>
          <w:szCs w:val="24"/>
          <w:rtl/>
        </w:rPr>
        <w:t xml:space="preserve"> معينة، </w:t>
      </w:r>
      <w:r w:rsidRPr="002C1871">
        <w:rPr>
          <w:rFonts w:ascii="Simplified Arabic" w:hAnsi="Simplified Arabic" w:cs="Simplified Arabic"/>
          <w:sz w:val="24"/>
          <w:szCs w:val="24"/>
          <w:rtl/>
        </w:rPr>
        <w:t>ونقل وحفظ الملفات و</w:t>
      </w:r>
      <w:r>
        <w:rPr>
          <w:rFonts w:ascii="Simplified Arabic" w:hAnsi="Simplified Arabic" w:cs="Simplified Arabic" w:hint="cs"/>
          <w:sz w:val="24"/>
          <w:szCs w:val="24"/>
          <w:rtl/>
        </w:rPr>
        <w:t>إنشائها خلال الثلاثة أشهر الأخيرة.</w:t>
      </w:r>
      <w:r w:rsidRPr="002C1871">
        <w:rPr>
          <w:rFonts w:ascii="Simplified Arabic" w:hAnsi="Simplified Arabic" w:cs="Simplified Arabic"/>
          <w:sz w:val="24"/>
          <w:szCs w:val="24"/>
          <w:rtl/>
        </w:rPr>
        <w:t xml:space="preserve"> </w:t>
      </w:r>
    </w:p>
    <w:p w:rsidR="002C1871" w:rsidRPr="00F76C4D" w:rsidRDefault="002C1871" w:rsidP="00F1396E">
      <w:pPr>
        <w:ind w:left="-1" w:right="359"/>
        <w:jc w:val="both"/>
        <w:rPr>
          <w:color w:val="000000" w:themeColor="text1"/>
          <w:sz w:val="18"/>
          <w:szCs w:val="18"/>
          <w:rtl/>
        </w:rPr>
      </w:pPr>
    </w:p>
    <w:p w:rsidR="00F1396E" w:rsidRPr="00F1396E" w:rsidRDefault="00F1396E" w:rsidP="00F1396E">
      <w:pPr>
        <w:jc w:val="lowKashida"/>
        <w:rPr>
          <w:rFonts w:cs="Simplified Arabic"/>
          <w:color w:val="000000" w:themeColor="text1"/>
          <w:sz w:val="24"/>
          <w:szCs w:val="24"/>
          <w:rtl/>
        </w:rPr>
      </w:pPr>
      <w:r w:rsidRPr="00F1396E">
        <w:rPr>
          <w:rFonts w:cs="Simplified Arabic" w:hint="cs"/>
          <w:b/>
          <w:bCs/>
          <w:color w:val="000000" w:themeColor="text1"/>
          <w:sz w:val="24"/>
          <w:szCs w:val="24"/>
          <w:rtl/>
        </w:rPr>
        <w:t>المبنى:</w:t>
      </w:r>
    </w:p>
    <w:p w:rsidR="00F1396E" w:rsidRPr="00F1396E" w:rsidRDefault="00F1396E" w:rsidP="00F1396E">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الاستخدام الحالي للمبنى:</w:t>
      </w:r>
    </w:p>
    <w:p w:rsidR="001C32A1" w:rsidRPr="001C32A1" w:rsidRDefault="001C32A1" w:rsidP="001C32A1">
      <w:pPr>
        <w:ind w:left="424" w:hanging="424"/>
        <w:jc w:val="lowKashida"/>
        <w:rPr>
          <w:rFonts w:cs="Simplified Arabic"/>
          <w:sz w:val="24"/>
          <w:szCs w:val="24"/>
          <w:rtl/>
        </w:rPr>
      </w:pPr>
      <w:r w:rsidRPr="001C32A1">
        <w:rPr>
          <w:rFonts w:cs="Simplified Arabic"/>
          <w:sz w:val="24"/>
          <w:szCs w:val="24"/>
          <w:rtl/>
        </w:rPr>
        <w:t xml:space="preserve">كيفية استخدام المبنى </w:t>
      </w:r>
      <w:r w:rsidRPr="001C32A1">
        <w:rPr>
          <w:rFonts w:cs="Simplified Arabic" w:hint="cs"/>
          <w:sz w:val="24"/>
          <w:szCs w:val="24"/>
          <w:rtl/>
        </w:rPr>
        <w:t>وقت الحصر</w:t>
      </w:r>
      <w:r w:rsidRPr="001C32A1">
        <w:rPr>
          <w:rFonts w:cs="Simplified Arabic"/>
          <w:sz w:val="24"/>
          <w:szCs w:val="24"/>
          <w:rtl/>
        </w:rPr>
        <w:t xml:space="preserve"> بصرف النظر عن الغرض الأساسي من إنشاء المبنى وتكون إحدى الحالات </w:t>
      </w:r>
      <w:r w:rsidRPr="001C32A1">
        <w:rPr>
          <w:rFonts w:cs="Simplified Arabic" w:hint="cs"/>
          <w:sz w:val="24"/>
          <w:szCs w:val="24"/>
          <w:rtl/>
        </w:rPr>
        <w:t>الآتية</w:t>
      </w:r>
      <w:r w:rsidRPr="001C32A1">
        <w:rPr>
          <w:rFonts w:cs="Simplified Arabic"/>
          <w:sz w:val="24"/>
          <w:szCs w:val="24"/>
          <w:rtl/>
        </w:rPr>
        <w:t>:</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 xml:space="preserve">للسكن فقط: </w:t>
      </w:r>
      <w:r w:rsidRPr="001C32A1">
        <w:rPr>
          <w:rFonts w:cs="Simplified Arabic"/>
          <w:sz w:val="24"/>
          <w:szCs w:val="24"/>
          <w:rtl/>
        </w:rPr>
        <w:t xml:space="preserve">إذا كان المبنى مستخدماً للسكن فقط مثل المباني السكنية العادية، مع ملاحظة </w:t>
      </w:r>
      <w:r w:rsidRPr="001C32A1">
        <w:rPr>
          <w:rFonts w:cs="Simplified Arabic" w:hint="cs"/>
          <w:sz w:val="24"/>
          <w:szCs w:val="24"/>
          <w:rtl/>
        </w:rPr>
        <w:t>أ</w:t>
      </w:r>
      <w:r w:rsidRPr="001C32A1">
        <w:rPr>
          <w:rFonts w:cs="Simplified Arabic"/>
          <w:sz w:val="24"/>
          <w:szCs w:val="24"/>
          <w:rtl/>
        </w:rPr>
        <w:t xml:space="preserve">ن المبنى المستخدم جزئياً للسكن وباقي </w:t>
      </w:r>
      <w:r w:rsidRPr="001C32A1">
        <w:rPr>
          <w:rFonts w:cs="Simplified Arabic" w:hint="cs"/>
          <w:sz w:val="24"/>
          <w:szCs w:val="24"/>
          <w:rtl/>
        </w:rPr>
        <w:t>أجزائه</w:t>
      </w:r>
      <w:r w:rsidRPr="001C32A1">
        <w:rPr>
          <w:rFonts w:cs="Simplified Arabic"/>
          <w:sz w:val="24"/>
          <w:szCs w:val="24"/>
          <w:rtl/>
        </w:rPr>
        <w:t xml:space="preserve"> غير مستخدمة </w:t>
      </w:r>
      <w:r w:rsidRPr="001C32A1">
        <w:rPr>
          <w:rFonts w:cs="Simplified Arabic" w:hint="cs"/>
          <w:sz w:val="24"/>
          <w:szCs w:val="24"/>
          <w:rtl/>
        </w:rPr>
        <w:t>ف</w:t>
      </w:r>
      <w:r w:rsidRPr="001C32A1">
        <w:rPr>
          <w:rFonts w:cs="Simplified Arabic"/>
          <w:sz w:val="24"/>
          <w:szCs w:val="24"/>
          <w:rtl/>
        </w:rPr>
        <w:t>يعتبر للسكن فقط.</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lastRenderedPageBreak/>
        <w:t>للسكن والعمل:</w:t>
      </w:r>
      <w:r w:rsidRPr="001C32A1">
        <w:rPr>
          <w:rFonts w:cs="Simplified Arabic"/>
          <w:sz w:val="24"/>
          <w:szCs w:val="24"/>
          <w:rtl/>
        </w:rPr>
        <w:t xml:space="preserve"> إذا كانت بعض الوحدات السكنية </w:t>
      </w:r>
      <w:r w:rsidRPr="001C32A1">
        <w:rPr>
          <w:rFonts w:cs="Simplified Arabic" w:hint="cs"/>
          <w:sz w:val="24"/>
          <w:szCs w:val="24"/>
          <w:rtl/>
        </w:rPr>
        <w:t xml:space="preserve">في </w:t>
      </w:r>
      <w:r w:rsidRPr="001C32A1">
        <w:rPr>
          <w:rFonts w:cs="Simplified Arabic"/>
          <w:sz w:val="24"/>
          <w:szCs w:val="24"/>
          <w:rtl/>
        </w:rPr>
        <w:t xml:space="preserve">المبنى مستخدمة للسكن والبعض الآخر مستخدمة للعمل.  </w:t>
      </w:r>
    </w:p>
    <w:p w:rsidR="001C32A1" w:rsidRPr="001C32A1" w:rsidRDefault="001C32A1" w:rsidP="001C32A1">
      <w:pPr>
        <w:pStyle w:val="ListParagraph"/>
        <w:ind w:left="718"/>
        <w:jc w:val="both"/>
        <w:rPr>
          <w:rFonts w:cs="Simplified Arabic"/>
          <w:sz w:val="24"/>
          <w:szCs w:val="24"/>
          <w:rtl/>
        </w:rPr>
      </w:pPr>
      <w:r w:rsidRPr="001C32A1">
        <w:rPr>
          <w:rFonts w:cs="Simplified Arabic"/>
          <w:sz w:val="24"/>
          <w:szCs w:val="24"/>
          <w:rtl/>
        </w:rPr>
        <w:t>من أمثلة ذلك عمارة بها بعض الشقق السكنية وبعض الشقق تستخدم للعمل فهي للسكن والعمل، كما أن المبنى المعد للسكن وتستخدم جميع طوابقه وشققه للسكن باستثناء الطابق الأرضي الذي يستخدم كمخازن أو دكاكين أو كراجات يعتبر المبنى للسكن والعمل، كما أن المبنى المعد أصلاً للعمل (مثل المصنع، المدرسة، المسجد، ...الخ) إلا أن به أسرة تقيم بصفة معتادة يعتبر للسكن والعمل</w:t>
      </w:r>
      <w:r w:rsidRPr="001C32A1">
        <w:rPr>
          <w:rFonts w:cs="Simplified Arabic" w:hint="cs"/>
          <w:sz w:val="24"/>
          <w:szCs w:val="24"/>
          <w:rtl/>
        </w:rPr>
        <w:t xml:space="preserve"> </w:t>
      </w:r>
      <w:r w:rsidRPr="001C32A1">
        <w:rPr>
          <w:rFonts w:cs="Simplified Arabic"/>
          <w:sz w:val="24"/>
          <w:szCs w:val="24"/>
          <w:rtl/>
        </w:rPr>
        <w:t>والمساكن العامة (مثل دور الأيتام ودور العجزة</w:t>
      </w:r>
      <w:r w:rsidRPr="001C32A1">
        <w:rPr>
          <w:rFonts w:cs="Simplified Arabic" w:hint="cs"/>
          <w:sz w:val="24"/>
          <w:szCs w:val="24"/>
          <w:rtl/>
        </w:rPr>
        <w:t xml:space="preserve"> والفنادق).</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للعمل فقط:</w:t>
      </w:r>
      <w:r w:rsidRPr="001C32A1">
        <w:rPr>
          <w:rFonts w:cs="Simplified Arabic" w:hint="cs"/>
          <w:b/>
          <w:bCs/>
          <w:sz w:val="24"/>
          <w:szCs w:val="24"/>
          <w:rtl/>
        </w:rPr>
        <w:t xml:space="preserve"> </w:t>
      </w:r>
      <w:r w:rsidRPr="001C32A1">
        <w:rPr>
          <w:rFonts w:cs="Simplified Arabic"/>
          <w:sz w:val="24"/>
          <w:szCs w:val="24"/>
          <w:rtl/>
        </w:rPr>
        <w:t>هو المبنى المستخدم بشكل كامل للعمل فقط ولا توجد به أسر مقيمة بصفة معتادة، مع ملاحظة أن المبنى المستخدم جزئياً للعمل وباقي أجزا</w:t>
      </w:r>
      <w:r w:rsidRPr="001C32A1">
        <w:rPr>
          <w:rFonts w:cs="Simplified Arabic" w:hint="cs"/>
          <w:sz w:val="24"/>
          <w:szCs w:val="24"/>
          <w:rtl/>
        </w:rPr>
        <w:t>ئه</w:t>
      </w:r>
      <w:r w:rsidRPr="001C32A1">
        <w:rPr>
          <w:rFonts w:cs="Simplified Arabic"/>
          <w:sz w:val="24"/>
          <w:szCs w:val="24"/>
          <w:rtl/>
        </w:rPr>
        <w:t xml:space="preserve"> غير مستخدمة يعتبر للعمل.</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مغلق:</w:t>
      </w:r>
      <w:r w:rsidRPr="001C32A1">
        <w:rPr>
          <w:rFonts w:cs="Simplified Arabic" w:hint="cs"/>
          <w:b/>
          <w:bCs/>
          <w:sz w:val="24"/>
          <w:szCs w:val="24"/>
          <w:rtl/>
        </w:rPr>
        <w:t xml:space="preserve"> </w:t>
      </w:r>
      <w:r w:rsidRPr="001C32A1">
        <w:rPr>
          <w:rFonts w:cs="Simplified Arabic"/>
          <w:sz w:val="24"/>
          <w:szCs w:val="24"/>
          <w:rtl/>
        </w:rPr>
        <w:t>إذا كان المبنى مشغولاً بأسرة أو أكثر أو مستخدما للعمل ولكنه وجد مغلقاً طوال فترة الحصر.</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خالي:</w:t>
      </w:r>
      <w:r w:rsidRPr="001C32A1">
        <w:rPr>
          <w:rFonts w:cs="Simplified Arabic" w:hint="cs"/>
          <w:b/>
          <w:bCs/>
          <w:sz w:val="24"/>
          <w:szCs w:val="24"/>
          <w:rtl/>
        </w:rPr>
        <w:t xml:space="preserve"> </w:t>
      </w:r>
      <w:r w:rsidRPr="001C32A1">
        <w:rPr>
          <w:rFonts w:cs="Simplified Arabic"/>
          <w:sz w:val="24"/>
          <w:szCs w:val="24"/>
          <w:rtl/>
        </w:rPr>
        <w:t>إذا كان المبنى صالح للسكن أو العمل ولكن لا يقيم به أحد أو غير مستغل طوال فترة الحصر (عادة ما يكون معروضاً للبيع أو الإيجار).</w:t>
      </w:r>
    </w:p>
    <w:p w:rsidR="001C32A1" w:rsidRPr="001C32A1" w:rsidRDefault="001C32A1" w:rsidP="008A72FA">
      <w:pPr>
        <w:pStyle w:val="ListParagraph"/>
        <w:numPr>
          <w:ilvl w:val="0"/>
          <w:numId w:val="35"/>
        </w:numPr>
        <w:jc w:val="both"/>
        <w:rPr>
          <w:rFonts w:cs="Simplified Arabic"/>
          <w:b/>
          <w:bCs/>
          <w:sz w:val="24"/>
          <w:szCs w:val="24"/>
          <w:rtl/>
        </w:rPr>
      </w:pPr>
      <w:r w:rsidRPr="001C32A1">
        <w:rPr>
          <w:rFonts w:cs="Simplified Arabic"/>
          <w:b/>
          <w:bCs/>
          <w:sz w:val="24"/>
          <w:szCs w:val="24"/>
          <w:rtl/>
        </w:rPr>
        <w:t xml:space="preserve">مهجور: </w:t>
      </w:r>
      <w:r w:rsidRPr="001C32A1">
        <w:rPr>
          <w:rFonts w:cs="Simplified Arabic"/>
          <w:sz w:val="24"/>
          <w:szCs w:val="24"/>
          <w:rtl/>
        </w:rPr>
        <w:t>هو المبنى غير المستغل لفترات طويلة بسبب عدم الصلاحية ويحتاج إلى إجراء بعض التصليحات والترميمات الضرورية والأساسية ليصبح صالحاً للسكن</w:t>
      </w:r>
      <w:r w:rsidRPr="001C32A1">
        <w:rPr>
          <w:rFonts w:cs="Simplified Arabic" w:hint="cs"/>
          <w:sz w:val="24"/>
          <w:szCs w:val="24"/>
          <w:rtl/>
        </w:rPr>
        <w:t>.</w:t>
      </w:r>
      <w:r w:rsidRPr="001C32A1">
        <w:rPr>
          <w:rFonts w:cs="Simplified Arabic"/>
          <w:sz w:val="24"/>
          <w:szCs w:val="24"/>
          <w:rtl/>
        </w:rPr>
        <w:t xml:space="preserve"> </w:t>
      </w:r>
      <w:r w:rsidRPr="001C32A1">
        <w:rPr>
          <w:rFonts w:cs="Simplified Arabic" w:hint="cs"/>
          <w:sz w:val="24"/>
          <w:szCs w:val="24"/>
          <w:rtl/>
        </w:rPr>
        <w:t>ومن هذه المباني أيضاً ال</w:t>
      </w:r>
      <w:r w:rsidRPr="001C32A1">
        <w:rPr>
          <w:rFonts w:cs="Simplified Arabic"/>
          <w:sz w:val="24"/>
          <w:szCs w:val="24"/>
          <w:rtl/>
        </w:rPr>
        <w:t>مباني التي لا يستطيع مالكوها استخدامها بسبب الإجراءات ال</w:t>
      </w:r>
      <w:r w:rsidRPr="001C32A1">
        <w:rPr>
          <w:rFonts w:cs="Simplified Arabic" w:hint="cs"/>
          <w:sz w:val="24"/>
          <w:szCs w:val="24"/>
          <w:rtl/>
        </w:rPr>
        <w:t>إ</w:t>
      </w:r>
      <w:r w:rsidRPr="001C32A1">
        <w:rPr>
          <w:rFonts w:cs="Simplified Arabic"/>
          <w:sz w:val="24"/>
          <w:szCs w:val="24"/>
          <w:rtl/>
        </w:rPr>
        <w:t xml:space="preserve">سرائيلية.  </w:t>
      </w:r>
      <w:r w:rsidRPr="001C32A1">
        <w:rPr>
          <w:rFonts w:cs="Simplified Arabic" w:hint="cs"/>
          <w:sz w:val="24"/>
          <w:szCs w:val="24"/>
          <w:rtl/>
        </w:rPr>
        <w:t xml:space="preserve">أما </w:t>
      </w:r>
      <w:r w:rsidRPr="001C32A1">
        <w:rPr>
          <w:rFonts w:cs="Simplified Arabic"/>
          <w:sz w:val="24"/>
          <w:szCs w:val="24"/>
          <w:rtl/>
        </w:rPr>
        <w:t>المباني المهدمة</w:t>
      </w:r>
      <w:r w:rsidRPr="001C32A1">
        <w:rPr>
          <w:rFonts w:cs="Simplified Arabic" w:hint="cs"/>
          <w:sz w:val="24"/>
          <w:szCs w:val="24"/>
          <w:rtl/>
        </w:rPr>
        <w:t xml:space="preserve"> جزئياً</w:t>
      </w:r>
      <w:r w:rsidRPr="001C32A1">
        <w:rPr>
          <w:rFonts w:cs="Simplified Arabic"/>
          <w:sz w:val="24"/>
          <w:szCs w:val="24"/>
          <w:rtl/>
        </w:rPr>
        <w:t xml:space="preserve"> والآيلة للسقوط لا تعتبر مباني</w:t>
      </w:r>
      <w:r w:rsidRPr="001C32A1">
        <w:rPr>
          <w:rFonts w:cs="Simplified Arabic" w:hint="cs"/>
          <w:sz w:val="24"/>
          <w:szCs w:val="24"/>
          <w:rtl/>
        </w:rPr>
        <w:t>.</w:t>
      </w:r>
      <w:r w:rsidRPr="001C32A1">
        <w:rPr>
          <w:rFonts w:cs="Simplified Arabic" w:hint="cs"/>
          <w:b/>
          <w:bCs/>
          <w:sz w:val="24"/>
          <w:szCs w:val="24"/>
          <w:rtl/>
        </w:rPr>
        <w:t xml:space="preserve">  </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hint="cs"/>
          <w:b/>
          <w:bCs/>
          <w:sz w:val="24"/>
          <w:szCs w:val="24"/>
          <w:rtl/>
        </w:rPr>
        <w:t>تحت التشطيب</w:t>
      </w:r>
      <w:r w:rsidRPr="001C32A1">
        <w:rPr>
          <w:rFonts w:cs="Simplified Arabic"/>
          <w:b/>
          <w:bCs/>
          <w:sz w:val="24"/>
          <w:szCs w:val="24"/>
          <w:rtl/>
        </w:rPr>
        <w:t>:</w:t>
      </w:r>
      <w:r w:rsidRPr="001C32A1">
        <w:rPr>
          <w:rFonts w:cs="Simplified Arabic" w:hint="cs"/>
          <w:b/>
          <w:bCs/>
          <w:sz w:val="24"/>
          <w:szCs w:val="24"/>
          <w:rtl/>
        </w:rPr>
        <w:t xml:space="preserve"> </w:t>
      </w:r>
      <w:r w:rsidRPr="001C32A1">
        <w:rPr>
          <w:rFonts w:cs="Simplified Arabic" w:hint="cs"/>
          <w:sz w:val="24"/>
          <w:szCs w:val="24"/>
          <w:rtl/>
        </w:rPr>
        <w:t xml:space="preserve">هو المبنى الذي أنجز هيكله الخارجي بالكامل، أي تم الانتهاء من بناء كافة الطوابق ولكن ما زالت عمليات التشطيب الداخلي مثل (القصارة، التبليط، تمديد الكهرباء والماء،....) قيد الانجاز وهو غير جاهز للاستعمال. </w:t>
      </w:r>
    </w:p>
    <w:p w:rsidR="005B0236" w:rsidRPr="00636691" w:rsidRDefault="005B0236"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المنشأة:</w:t>
      </w:r>
    </w:p>
    <w:p w:rsidR="00F1396E" w:rsidRPr="00F1396E" w:rsidRDefault="00F1396E" w:rsidP="00F1396E">
      <w:pPr>
        <w:jc w:val="both"/>
        <w:rPr>
          <w:rFonts w:cs="Simplified Arabic"/>
          <w:b/>
          <w:bCs/>
          <w:color w:val="000000" w:themeColor="text1"/>
          <w:sz w:val="24"/>
          <w:szCs w:val="24"/>
          <w:rtl/>
        </w:rPr>
      </w:pPr>
      <w:r w:rsidRPr="00F1396E">
        <w:rPr>
          <w:rFonts w:ascii="Simplified Arabic" w:hAnsi="Simplified Arabic" w:cs="Simplified Arabic"/>
          <w:color w:val="000000" w:themeColor="text1"/>
          <w:sz w:val="24"/>
          <w:szCs w:val="24"/>
          <w:rtl/>
        </w:rPr>
        <w:t>المنشأة هي مؤسسة أو جزء منها تقع في مكان واحد وتتخصص بشكل أساسي بنشاط إنتاجي رئيسي واحد (غير مساعد) حيث يحقق هذا النشاط الرئيسي غالبية القيمة المضافة.  (مع احتمالية الإنتاج من أنشطة ثانوية) وتتوفر عنها بيانات بما يسمح بحساب فائض التشغيل، أي توفر بيانات عن كل من: العمال، والمصاريف، والإنتاج والإيرادات، والأصول الثابتة. ولا تعتبر الوحدات التي تنتج لأغراض خاصة بالمنشأة منشآت مستقلة إذا كانت تقع داخل المنشأة نفسها، إلا في حال كون نشاط هذه الوحدة التي تقوم بنشاط فرعي واضح احصائياً في حساباتها، أو اذا وجدت في موقع جغرافي مختلف عن المنشأة التي تخدمها فإنه يجب تمييزها كمنشأة مستقلة وتصنف وفقاً لنشاطها الرئيسي وينظر لها كوحدة منفصلة.  وإذا وقعت خارج حدود المنشأة في مبنى مستقل وقدمت خدماتها فقط للمنشأة الأم فإنها تعتبر وحدة نشاط مساند، مثل المخازن أو كراج خاص بإصلاح معدات المنشأة ولا يؤدي خدمات إلا للمنشأة.</w:t>
      </w:r>
    </w:p>
    <w:p w:rsidR="0025385C" w:rsidRPr="00BA66EB" w:rsidRDefault="0025385C"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الحالة العملية:</w:t>
      </w:r>
    </w:p>
    <w:p w:rsidR="00F1396E" w:rsidRPr="00F1396E" w:rsidRDefault="00F1396E" w:rsidP="00F1396E">
      <w:pPr>
        <w:rPr>
          <w:rFonts w:cs="Simplified Arabic"/>
          <w:color w:val="000000" w:themeColor="text1"/>
          <w:sz w:val="24"/>
          <w:szCs w:val="24"/>
          <w:rtl/>
        </w:rPr>
      </w:pPr>
      <w:r w:rsidRPr="00F1396E">
        <w:rPr>
          <w:rFonts w:cs="Simplified Arabic" w:hint="cs"/>
          <w:color w:val="000000" w:themeColor="text1"/>
          <w:sz w:val="24"/>
          <w:szCs w:val="24"/>
          <w:rtl/>
        </w:rPr>
        <w:t>هي حالة العمل في المنشأة وقت التعداد، وهي إحدى الحالات الآتية:</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عاملة</w:t>
      </w:r>
      <w:r w:rsidRPr="00F97A25">
        <w:rPr>
          <w:rFonts w:cs="Simplified Arabic"/>
          <w:color w:val="000000" w:themeColor="text1"/>
          <w:sz w:val="24"/>
          <w:szCs w:val="24"/>
          <w:rtl/>
        </w:rPr>
        <w:t xml:space="preserve">: هي منشأة </w:t>
      </w:r>
      <w:r w:rsidRPr="00F97A25">
        <w:rPr>
          <w:rFonts w:cs="Simplified Arabic" w:hint="cs"/>
          <w:color w:val="000000" w:themeColor="text1"/>
          <w:sz w:val="24"/>
          <w:szCs w:val="24"/>
          <w:rtl/>
        </w:rPr>
        <w:t>تزاول</w:t>
      </w:r>
      <w:r w:rsidRPr="00F97A25">
        <w:rPr>
          <w:rFonts w:cs="Simplified Arabic"/>
          <w:color w:val="000000" w:themeColor="text1"/>
          <w:sz w:val="24"/>
          <w:szCs w:val="24"/>
          <w:rtl/>
        </w:rPr>
        <w:t xml:space="preserve"> العمل فعلاً ويعمل بها شخص واحد على الأقل</w:t>
      </w:r>
      <w:r w:rsidRPr="00F97A25">
        <w:rPr>
          <w:rFonts w:cs="Simplified Arabic" w:hint="cs"/>
          <w:color w:val="000000" w:themeColor="text1"/>
          <w:sz w:val="24"/>
          <w:szCs w:val="24"/>
          <w:rtl/>
        </w:rPr>
        <w:t xml:space="preserve">، </w:t>
      </w:r>
      <w:r w:rsidR="00F97A25" w:rsidRPr="00F97A25">
        <w:rPr>
          <w:rFonts w:cs="Simplified Arabic" w:hint="cs"/>
          <w:color w:val="000000" w:themeColor="text1"/>
          <w:sz w:val="24"/>
          <w:szCs w:val="24"/>
          <w:rtl/>
        </w:rPr>
        <w:t>وتعتبر وحدات النشاط المساند منشآ</w:t>
      </w:r>
      <w:r w:rsidRPr="00F97A25">
        <w:rPr>
          <w:rFonts w:cs="Simplified Arabic" w:hint="cs"/>
          <w:color w:val="000000" w:themeColor="text1"/>
          <w:sz w:val="24"/>
          <w:szCs w:val="24"/>
          <w:rtl/>
        </w:rPr>
        <w:t xml:space="preserve">ت عاملة والذي يعرف </w:t>
      </w:r>
      <w:r w:rsidR="00F97A25">
        <w:rPr>
          <w:rFonts w:cs="Simplified Arabic" w:hint="cs"/>
          <w:color w:val="000000" w:themeColor="text1"/>
          <w:sz w:val="24"/>
          <w:szCs w:val="24"/>
          <w:rtl/>
        </w:rPr>
        <w:t>بان مخرجاته تستخدم في نفس المنشأ</w:t>
      </w:r>
      <w:r w:rsidRPr="00F97A25">
        <w:rPr>
          <w:rFonts w:cs="Simplified Arabic" w:hint="cs"/>
          <w:color w:val="000000" w:themeColor="text1"/>
          <w:sz w:val="24"/>
          <w:szCs w:val="24"/>
          <w:rtl/>
        </w:rPr>
        <w:t>ة ولا تقدم للغير بشرط ان يعمل بها عامل واحد على الاقل.</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متوقفة</w:t>
      </w:r>
      <w:r w:rsidR="00703BE3">
        <w:rPr>
          <w:rFonts w:cs="Simplified Arabic" w:hint="cs"/>
          <w:color w:val="000000" w:themeColor="text1"/>
          <w:sz w:val="24"/>
          <w:szCs w:val="24"/>
          <w:rtl/>
        </w:rPr>
        <w:t xml:space="preserve"> </w:t>
      </w:r>
      <w:r w:rsidR="00703BE3" w:rsidRPr="00703BE3">
        <w:rPr>
          <w:rFonts w:cs="Simplified Arabic" w:hint="cs"/>
          <w:b/>
          <w:bCs/>
          <w:color w:val="000000" w:themeColor="text1"/>
          <w:sz w:val="24"/>
          <w:szCs w:val="24"/>
          <w:rtl/>
        </w:rPr>
        <w:t>مؤقتاً</w:t>
      </w:r>
      <w:r w:rsidRPr="00F97A25">
        <w:rPr>
          <w:rFonts w:cs="Simplified Arabic"/>
          <w:color w:val="000000" w:themeColor="text1"/>
          <w:sz w:val="24"/>
          <w:szCs w:val="24"/>
          <w:rtl/>
        </w:rPr>
        <w:t xml:space="preserve">: </w:t>
      </w:r>
      <w:r w:rsidRPr="00F97A25">
        <w:rPr>
          <w:rFonts w:cs="Simplified Arabic" w:hint="cs"/>
          <w:color w:val="000000" w:themeColor="text1"/>
          <w:sz w:val="24"/>
          <w:szCs w:val="24"/>
          <w:rtl/>
        </w:rPr>
        <w:t>ه</w:t>
      </w:r>
      <w:r w:rsidRPr="00F97A25">
        <w:rPr>
          <w:rFonts w:cs="Simplified Arabic"/>
          <w:color w:val="000000" w:themeColor="text1"/>
          <w:sz w:val="24"/>
          <w:szCs w:val="24"/>
          <w:rtl/>
        </w:rPr>
        <w:t xml:space="preserve">ي المنشأة </w:t>
      </w:r>
      <w:r w:rsidRPr="00F97A25">
        <w:rPr>
          <w:rFonts w:cs="Simplified Arabic" w:hint="cs"/>
          <w:color w:val="000000" w:themeColor="text1"/>
          <w:sz w:val="24"/>
          <w:szCs w:val="24"/>
          <w:rtl/>
        </w:rPr>
        <w:t>المتوقفة عن العمل لأي سبب من الأسباب ( سفر، مرض،...) ومحتوياتها لا تزال موجودة في المكان ولكنها متوقفة</w:t>
      </w:r>
      <w:r w:rsidRPr="00F97A25">
        <w:rPr>
          <w:rFonts w:cs="Simplified Arabic"/>
          <w:color w:val="000000" w:themeColor="text1"/>
          <w:sz w:val="24"/>
          <w:szCs w:val="24"/>
          <w:rtl/>
        </w:rPr>
        <w:t xml:space="preserve"> طوال فترة حصر المنشآت</w:t>
      </w:r>
      <w:r w:rsidRPr="00F97A25">
        <w:rPr>
          <w:rFonts w:cs="Simplified Arabic" w:hint="cs"/>
          <w:color w:val="000000" w:themeColor="text1"/>
          <w:sz w:val="24"/>
          <w:szCs w:val="24"/>
          <w:rtl/>
        </w:rPr>
        <w:t>، من المتوقع أنها ستعود لممارسة نشاطها لاحقاً.</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lastRenderedPageBreak/>
        <w:t>تحت التجهيز</w:t>
      </w:r>
      <w:r w:rsidRPr="00F97A25">
        <w:rPr>
          <w:rFonts w:cs="Simplified Arabic"/>
          <w:color w:val="000000" w:themeColor="text1"/>
          <w:sz w:val="24"/>
          <w:szCs w:val="24"/>
          <w:rtl/>
        </w:rPr>
        <w:t xml:space="preserve">: هي المنشأة الجاري تجهيزها لغايات بدء ممارسة النشاط الاقتصادي، مثل القيام بأعمال الديكور والتأثيث، </w:t>
      </w:r>
      <w:r w:rsidRPr="00F97A25">
        <w:rPr>
          <w:rFonts w:cs="Simplified Arabic" w:hint="cs"/>
          <w:color w:val="000000" w:themeColor="text1"/>
          <w:sz w:val="24"/>
          <w:szCs w:val="24"/>
          <w:rtl/>
        </w:rPr>
        <w:t xml:space="preserve">أو استكمال إجراءات التسجيل لدى الجهات الرسمية، </w:t>
      </w:r>
      <w:r w:rsidRPr="00F97A25">
        <w:rPr>
          <w:rFonts w:cs="Simplified Arabic"/>
          <w:color w:val="000000" w:themeColor="text1"/>
          <w:sz w:val="24"/>
          <w:szCs w:val="24"/>
          <w:rtl/>
        </w:rPr>
        <w:t xml:space="preserve">لكنها لم تبدأ بالعمل </w:t>
      </w:r>
      <w:r w:rsidRPr="00F97A25">
        <w:rPr>
          <w:rFonts w:cs="Simplified Arabic" w:hint="cs"/>
          <w:color w:val="000000" w:themeColor="text1"/>
          <w:sz w:val="24"/>
          <w:szCs w:val="24"/>
          <w:rtl/>
        </w:rPr>
        <w:t>فعلاً</w:t>
      </w:r>
      <w:r w:rsidRPr="00F97A25">
        <w:rPr>
          <w:rFonts w:cs="Simplified Arabic"/>
          <w:color w:val="000000" w:themeColor="text1"/>
          <w:sz w:val="24"/>
          <w:szCs w:val="24"/>
          <w:rtl/>
        </w:rPr>
        <w:t>.</w:t>
      </w:r>
    </w:p>
    <w:p w:rsidR="00F1396E"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Pr>
      </w:pPr>
      <w:r w:rsidRPr="00F97A25">
        <w:rPr>
          <w:rFonts w:cs="Simplified Arabic" w:hint="cs"/>
          <w:b/>
          <w:bCs/>
          <w:color w:val="000000" w:themeColor="text1"/>
          <w:sz w:val="24"/>
          <w:szCs w:val="24"/>
          <w:rtl/>
        </w:rPr>
        <w:t>مغلقة نهائياً</w:t>
      </w:r>
      <w:r w:rsidRPr="00F97A25">
        <w:rPr>
          <w:rFonts w:cs="Simplified Arabic" w:hint="cs"/>
          <w:color w:val="000000" w:themeColor="text1"/>
          <w:sz w:val="24"/>
          <w:szCs w:val="24"/>
          <w:rtl/>
        </w:rPr>
        <w:t>: هي المنشأة التي أغلقت بشكل نهائي وخرجت من السوق بتصفية حساباتها ومن ثم لم يعد لها وجود اقتصادي على أرض الواقع، وقد يكون مكانها لا يزا</w:t>
      </w:r>
      <w:r w:rsidRPr="00F97A25">
        <w:rPr>
          <w:rFonts w:cs="Simplified Arabic" w:hint="eastAsia"/>
          <w:color w:val="000000" w:themeColor="text1"/>
          <w:sz w:val="24"/>
          <w:szCs w:val="24"/>
          <w:rtl/>
        </w:rPr>
        <w:t>ل</w:t>
      </w:r>
      <w:r w:rsidRPr="00F97A25">
        <w:rPr>
          <w:rFonts w:cs="Simplified Arabic" w:hint="cs"/>
          <w:color w:val="000000" w:themeColor="text1"/>
          <w:sz w:val="24"/>
          <w:szCs w:val="24"/>
          <w:rtl/>
        </w:rPr>
        <w:t xml:space="preserve"> موجود ولكنه فارغ من أي محتويات. </w:t>
      </w:r>
    </w:p>
    <w:p w:rsidR="006F5F84" w:rsidRDefault="006F5F84" w:rsidP="006F5F84">
      <w:pPr>
        <w:pStyle w:val="ListParagraph"/>
        <w:ind w:left="423" w:right="720"/>
        <w:jc w:val="lowKashida"/>
        <w:rPr>
          <w:rFonts w:cs="Simplified Arabic"/>
          <w:color w:val="000000" w:themeColor="text1"/>
          <w:sz w:val="24"/>
          <w:szCs w:val="24"/>
        </w:rPr>
      </w:pPr>
    </w:p>
    <w:p w:rsidR="003B3766" w:rsidRPr="00A4672B" w:rsidRDefault="003B3766" w:rsidP="003B3766">
      <w:pPr>
        <w:rPr>
          <w:rFonts w:cs="Simplified Arabic"/>
          <w:b/>
          <w:bCs/>
          <w:sz w:val="24"/>
          <w:szCs w:val="24"/>
          <w:rtl/>
        </w:rPr>
      </w:pPr>
      <w:r w:rsidRPr="00A4672B">
        <w:rPr>
          <w:rFonts w:cs="Simplified Arabic"/>
          <w:b/>
          <w:bCs/>
          <w:sz w:val="24"/>
          <w:szCs w:val="24"/>
          <w:rtl/>
        </w:rPr>
        <w:t>مل</w:t>
      </w:r>
      <w:r w:rsidRPr="00A4672B">
        <w:rPr>
          <w:rFonts w:cs="Simplified Arabic" w:hint="cs"/>
          <w:b/>
          <w:bCs/>
          <w:sz w:val="24"/>
          <w:szCs w:val="24"/>
          <w:rtl/>
        </w:rPr>
        <w:t>كي</w:t>
      </w:r>
      <w:r w:rsidRPr="00A4672B">
        <w:rPr>
          <w:rFonts w:cs="Simplified Arabic"/>
          <w:b/>
          <w:bCs/>
          <w:sz w:val="24"/>
          <w:szCs w:val="24"/>
          <w:rtl/>
        </w:rPr>
        <w:t xml:space="preserve">ة </w:t>
      </w:r>
      <w:r w:rsidRPr="00A4672B">
        <w:rPr>
          <w:rFonts w:cs="Simplified Arabic" w:hint="cs"/>
          <w:b/>
          <w:bCs/>
          <w:sz w:val="24"/>
          <w:szCs w:val="24"/>
          <w:rtl/>
        </w:rPr>
        <w:t>ال</w:t>
      </w:r>
      <w:r w:rsidRPr="00A4672B">
        <w:rPr>
          <w:rFonts w:cs="Simplified Arabic"/>
          <w:b/>
          <w:bCs/>
          <w:sz w:val="24"/>
          <w:szCs w:val="24"/>
          <w:rtl/>
        </w:rPr>
        <w:t>من</w:t>
      </w:r>
      <w:r w:rsidRPr="00A4672B">
        <w:rPr>
          <w:rFonts w:cs="Simplified Arabic" w:hint="cs"/>
          <w:b/>
          <w:bCs/>
          <w:sz w:val="24"/>
          <w:szCs w:val="24"/>
          <w:rtl/>
        </w:rPr>
        <w:t>شأ</w:t>
      </w:r>
      <w:r w:rsidRPr="00A4672B">
        <w:rPr>
          <w:rFonts w:cs="Simplified Arabic"/>
          <w:b/>
          <w:bCs/>
          <w:sz w:val="24"/>
          <w:szCs w:val="24"/>
          <w:rtl/>
        </w:rPr>
        <w:t>ة:</w:t>
      </w:r>
    </w:p>
    <w:p w:rsidR="003B3766" w:rsidRPr="00A4672B" w:rsidRDefault="003B3766" w:rsidP="003B3766">
      <w:pPr>
        <w:jc w:val="lowKashida"/>
        <w:rPr>
          <w:rFonts w:cs="Simplified Arabic"/>
          <w:sz w:val="24"/>
          <w:szCs w:val="24"/>
          <w:rtl/>
        </w:rPr>
      </w:pPr>
      <w:r w:rsidRPr="00A4672B">
        <w:rPr>
          <w:rFonts w:cs="Simplified Arabic"/>
          <w:sz w:val="24"/>
          <w:szCs w:val="24"/>
          <w:rtl/>
        </w:rPr>
        <w:t>تع</w:t>
      </w:r>
      <w:r w:rsidRPr="00A4672B">
        <w:rPr>
          <w:rFonts w:cs="Simplified Arabic" w:hint="cs"/>
          <w:sz w:val="24"/>
          <w:szCs w:val="24"/>
          <w:rtl/>
        </w:rPr>
        <w:t>ني</w:t>
      </w:r>
      <w:r w:rsidRPr="00A4672B">
        <w:rPr>
          <w:rFonts w:cs="Simplified Arabic"/>
          <w:sz w:val="24"/>
          <w:szCs w:val="24"/>
          <w:rtl/>
        </w:rPr>
        <w:t xml:space="preserve"> ذ</w:t>
      </w:r>
      <w:r w:rsidRPr="00A4672B">
        <w:rPr>
          <w:rFonts w:cs="Simplified Arabic" w:hint="cs"/>
          <w:sz w:val="24"/>
          <w:szCs w:val="24"/>
          <w:rtl/>
        </w:rPr>
        <w:t>لك</w:t>
      </w:r>
      <w:r w:rsidRPr="00A4672B">
        <w:rPr>
          <w:rFonts w:cs="Simplified Arabic"/>
          <w:sz w:val="24"/>
          <w:szCs w:val="24"/>
          <w:rtl/>
        </w:rPr>
        <w:t xml:space="preserve"> ا</w:t>
      </w:r>
      <w:r w:rsidRPr="00A4672B">
        <w:rPr>
          <w:rFonts w:cs="Simplified Arabic" w:hint="cs"/>
          <w:sz w:val="24"/>
          <w:szCs w:val="24"/>
          <w:rtl/>
        </w:rPr>
        <w:t>لق</w:t>
      </w:r>
      <w:r w:rsidRPr="00A4672B">
        <w:rPr>
          <w:rFonts w:cs="Simplified Arabic"/>
          <w:sz w:val="24"/>
          <w:szCs w:val="24"/>
          <w:rtl/>
        </w:rPr>
        <w:t>طا</w:t>
      </w:r>
      <w:r w:rsidRPr="00A4672B">
        <w:rPr>
          <w:rFonts w:cs="Simplified Arabic" w:hint="cs"/>
          <w:sz w:val="24"/>
          <w:szCs w:val="24"/>
          <w:rtl/>
        </w:rPr>
        <w:t>ع الذي تتبع</w:t>
      </w:r>
      <w:r w:rsidRPr="00A4672B">
        <w:rPr>
          <w:rFonts w:cs="Simplified Arabic"/>
          <w:sz w:val="24"/>
          <w:szCs w:val="24"/>
          <w:rtl/>
        </w:rPr>
        <w:t xml:space="preserve"> </w:t>
      </w:r>
      <w:r w:rsidRPr="00A4672B">
        <w:rPr>
          <w:rFonts w:cs="Simplified Arabic" w:hint="cs"/>
          <w:sz w:val="24"/>
          <w:szCs w:val="24"/>
          <w:rtl/>
        </w:rPr>
        <w:t>ل</w:t>
      </w:r>
      <w:r w:rsidRPr="00A4672B">
        <w:rPr>
          <w:rFonts w:cs="Simplified Arabic"/>
          <w:sz w:val="24"/>
          <w:szCs w:val="24"/>
          <w:rtl/>
        </w:rPr>
        <w:t>ه</w:t>
      </w:r>
      <w:r w:rsidRPr="00A4672B">
        <w:rPr>
          <w:rFonts w:cs="Simplified Arabic" w:hint="cs"/>
          <w:sz w:val="24"/>
          <w:szCs w:val="24"/>
          <w:rtl/>
        </w:rPr>
        <w:t xml:space="preserve"> </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ش</w:t>
      </w:r>
      <w:r w:rsidRPr="00A4672B">
        <w:rPr>
          <w:rFonts w:cs="Simplified Arabic" w:hint="cs"/>
          <w:sz w:val="24"/>
          <w:szCs w:val="24"/>
          <w:rtl/>
        </w:rPr>
        <w:t>أ</w:t>
      </w:r>
      <w:r w:rsidRPr="00A4672B">
        <w:rPr>
          <w:rFonts w:cs="Simplified Arabic"/>
          <w:sz w:val="24"/>
          <w:szCs w:val="24"/>
          <w:rtl/>
        </w:rPr>
        <w:t>ة</w:t>
      </w:r>
      <w:r w:rsidRPr="00A4672B">
        <w:rPr>
          <w:rFonts w:cs="Simplified Arabic" w:hint="cs"/>
          <w:sz w:val="24"/>
          <w:szCs w:val="24"/>
          <w:rtl/>
        </w:rPr>
        <w:t xml:space="preserve"> </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 xml:space="preserve"> </w:t>
      </w:r>
      <w:r w:rsidRPr="00A4672B">
        <w:rPr>
          <w:rFonts w:cs="Simplified Arabic" w:hint="cs"/>
          <w:sz w:val="24"/>
          <w:szCs w:val="24"/>
          <w:rtl/>
        </w:rPr>
        <w:t xml:space="preserve">حيث </w:t>
      </w:r>
      <w:r w:rsidRPr="00A4672B">
        <w:rPr>
          <w:rFonts w:cs="Simplified Arabic"/>
          <w:sz w:val="24"/>
          <w:szCs w:val="24"/>
          <w:rtl/>
        </w:rPr>
        <w:t>سيطرته ع</w:t>
      </w:r>
      <w:r w:rsidRPr="00A4672B">
        <w:rPr>
          <w:rFonts w:cs="Simplified Arabic" w:hint="cs"/>
          <w:sz w:val="24"/>
          <w:szCs w:val="24"/>
          <w:rtl/>
        </w:rPr>
        <w:t>لى إدارة المنشأة واتخاذ ال</w:t>
      </w:r>
      <w:r w:rsidRPr="00A4672B">
        <w:rPr>
          <w:rFonts w:cs="Simplified Arabic"/>
          <w:sz w:val="24"/>
          <w:szCs w:val="24"/>
          <w:rtl/>
        </w:rPr>
        <w:t>قر</w:t>
      </w:r>
      <w:r w:rsidRPr="00A4672B">
        <w:rPr>
          <w:rFonts w:cs="Simplified Arabic" w:hint="cs"/>
          <w:sz w:val="24"/>
          <w:szCs w:val="24"/>
          <w:rtl/>
        </w:rPr>
        <w:t>ار</w:t>
      </w:r>
      <w:r w:rsidRPr="00A4672B">
        <w:rPr>
          <w:rFonts w:cs="Simplified Arabic"/>
          <w:sz w:val="24"/>
          <w:szCs w:val="24"/>
          <w:rtl/>
        </w:rPr>
        <w:t xml:space="preserve"> </w:t>
      </w:r>
      <w:r w:rsidRPr="00A4672B">
        <w:rPr>
          <w:rFonts w:cs="Simplified Arabic" w:hint="cs"/>
          <w:sz w:val="24"/>
          <w:szCs w:val="24"/>
          <w:rtl/>
        </w:rPr>
        <w:t>ف</w:t>
      </w:r>
      <w:r w:rsidRPr="00A4672B">
        <w:rPr>
          <w:rFonts w:cs="Simplified Arabic"/>
          <w:sz w:val="24"/>
          <w:szCs w:val="24"/>
          <w:rtl/>
        </w:rPr>
        <w:t>يه</w:t>
      </w:r>
      <w:r w:rsidRPr="00A4672B">
        <w:rPr>
          <w:rFonts w:cs="Simplified Arabic" w:hint="cs"/>
          <w:sz w:val="24"/>
          <w:szCs w:val="24"/>
          <w:rtl/>
        </w:rPr>
        <w:t xml:space="preserve">ا </w:t>
      </w:r>
      <w:r w:rsidRPr="00A4672B">
        <w:rPr>
          <w:rFonts w:cs="Simplified Arabic"/>
          <w:sz w:val="24"/>
          <w:szCs w:val="24"/>
          <w:rtl/>
        </w:rPr>
        <w:t>وه</w:t>
      </w:r>
      <w:r w:rsidRPr="00A4672B">
        <w:rPr>
          <w:rFonts w:cs="Simplified Arabic" w:hint="cs"/>
          <w:sz w:val="24"/>
          <w:szCs w:val="24"/>
          <w:rtl/>
        </w:rPr>
        <w:t xml:space="preserve">و </w:t>
      </w:r>
      <w:r w:rsidRPr="00A4672B">
        <w:rPr>
          <w:rFonts w:cs="Simplified Arabic"/>
          <w:sz w:val="24"/>
          <w:szCs w:val="24"/>
          <w:rtl/>
        </w:rPr>
        <w:t>في العا</w:t>
      </w:r>
      <w:r w:rsidRPr="00A4672B">
        <w:rPr>
          <w:rFonts w:cs="Simplified Arabic" w:hint="cs"/>
          <w:sz w:val="24"/>
          <w:szCs w:val="24"/>
          <w:rtl/>
        </w:rPr>
        <w:t>دة القطاع الذي يمتلك أغلبية ر</w:t>
      </w:r>
      <w:r w:rsidRPr="00A4672B">
        <w:rPr>
          <w:rFonts w:cs="Simplified Arabic"/>
          <w:sz w:val="24"/>
          <w:szCs w:val="24"/>
          <w:rtl/>
        </w:rPr>
        <w:t>أ</w:t>
      </w:r>
      <w:r w:rsidRPr="00A4672B">
        <w:rPr>
          <w:rFonts w:cs="Simplified Arabic" w:hint="cs"/>
          <w:sz w:val="24"/>
          <w:szCs w:val="24"/>
          <w:rtl/>
        </w:rPr>
        <w:t>س</w:t>
      </w:r>
      <w:r w:rsidRPr="00A4672B">
        <w:rPr>
          <w:rFonts w:cs="Simplified Arabic"/>
          <w:sz w:val="24"/>
          <w:szCs w:val="24"/>
          <w:rtl/>
        </w:rPr>
        <w:t xml:space="preserve"> </w:t>
      </w:r>
      <w:r w:rsidRPr="00A4672B">
        <w:rPr>
          <w:rFonts w:cs="Simplified Arabic" w:hint="cs"/>
          <w:sz w:val="24"/>
          <w:szCs w:val="24"/>
          <w:rtl/>
        </w:rPr>
        <w:t>ا</w:t>
      </w:r>
      <w:r w:rsidRPr="00A4672B">
        <w:rPr>
          <w:rFonts w:cs="Simplified Arabic"/>
          <w:sz w:val="24"/>
          <w:szCs w:val="24"/>
          <w:rtl/>
        </w:rPr>
        <w:t>ل</w:t>
      </w:r>
      <w:r w:rsidRPr="00A4672B">
        <w:rPr>
          <w:rFonts w:cs="Simplified Arabic" w:hint="cs"/>
          <w:sz w:val="24"/>
          <w:szCs w:val="24"/>
          <w:rtl/>
        </w:rPr>
        <w:t>م</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 xml:space="preserve"> (51%) </w:t>
      </w:r>
      <w:r w:rsidRPr="00A4672B">
        <w:rPr>
          <w:rFonts w:cs="Simplified Arabic" w:hint="cs"/>
          <w:sz w:val="24"/>
          <w:szCs w:val="24"/>
          <w:rtl/>
        </w:rPr>
        <w:t>ف</w:t>
      </w:r>
      <w:r w:rsidRPr="00A4672B">
        <w:rPr>
          <w:rFonts w:cs="Simplified Arabic"/>
          <w:sz w:val="24"/>
          <w:szCs w:val="24"/>
          <w:rtl/>
        </w:rPr>
        <w:t>أ</w:t>
      </w:r>
      <w:r w:rsidRPr="00A4672B">
        <w:rPr>
          <w:rFonts w:cs="Simplified Arabic" w:hint="cs"/>
          <w:sz w:val="24"/>
          <w:szCs w:val="24"/>
          <w:rtl/>
        </w:rPr>
        <w:t>ك</w:t>
      </w:r>
      <w:r w:rsidRPr="00A4672B">
        <w:rPr>
          <w:rFonts w:cs="Simplified Arabic"/>
          <w:sz w:val="24"/>
          <w:szCs w:val="24"/>
          <w:rtl/>
        </w:rPr>
        <w:t>ث</w:t>
      </w:r>
      <w:r w:rsidRPr="00A4672B">
        <w:rPr>
          <w:rFonts w:cs="Simplified Arabic" w:hint="cs"/>
          <w:sz w:val="24"/>
          <w:szCs w:val="24"/>
          <w:rtl/>
        </w:rPr>
        <w:t xml:space="preserve">ر </w:t>
      </w:r>
      <w:r w:rsidRPr="00A4672B">
        <w:rPr>
          <w:rFonts w:cs="Simplified Arabic"/>
          <w:sz w:val="24"/>
          <w:szCs w:val="24"/>
          <w:rtl/>
        </w:rPr>
        <w:t>وتكون ملكية الم</w:t>
      </w:r>
      <w:r w:rsidRPr="00A4672B">
        <w:rPr>
          <w:rFonts w:cs="Simplified Arabic" w:hint="cs"/>
          <w:sz w:val="24"/>
          <w:szCs w:val="24"/>
          <w:rtl/>
        </w:rPr>
        <w:t>نشأة إحدى الحالات الآتية:</w:t>
      </w:r>
    </w:p>
    <w:p w:rsidR="003B3766" w:rsidRPr="00A4672B" w:rsidRDefault="003B3766" w:rsidP="008A72FA">
      <w:pPr>
        <w:pStyle w:val="ListParagraph"/>
        <w:numPr>
          <w:ilvl w:val="0"/>
          <w:numId w:val="36"/>
        </w:numPr>
        <w:ind w:left="566" w:hanging="426"/>
        <w:jc w:val="lowKashida"/>
        <w:rPr>
          <w:rFonts w:cs="Simplified Arabic"/>
          <w:sz w:val="24"/>
          <w:szCs w:val="24"/>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وط</w:t>
      </w:r>
      <w:r w:rsidRPr="00A4672B">
        <w:rPr>
          <w:rFonts w:cs="Simplified Arabic" w:hint="cs"/>
          <w:b/>
          <w:bCs/>
          <w:szCs w:val="24"/>
          <w:rtl/>
        </w:rPr>
        <w:t>ني</w:t>
      </w:r>
      <w:r w:rsidRPr="00A4672B">
        <w:rPr>
          <w:rFonts w:cs="Simplified Arabic"/>
          <w:szCs w:val="24"/>
          <w:rtl/>
        </w:rPr>
        <w:t xml:space="preserve">: </w:t>
      </w:r>
      <w:r w:rsidRPr="00A4672B">
        <w:rPr>
          <w:rFonts w:cs="Simplified Arabic" w:hint="cs"/>
          <w:sz w:val="24"/>
          <w:szCs w:val="24"/>
          <w:rtl/>
        </w:rPr>
        <w:t xml:space="preserve">المنشآت المملوكة بنسبة 51% فأكثر من رأسمالها </w:t>
      </w:r>
      <w:r w:rsidRPr="00A4672B">
        <w:rPr>
          <w:rFonts w:cs="Simplified Arabic"/>
          <w:sz w:val="24"/>
          <w:szCs w:val="24"/>
          <w:rtl/>
        </w:rPr>
        <w:t xml:space="preserve">لأفراد أو مؤسسات القطاع الخاص المقيمة في </w:t>
      </w:r>
      <w:r w:rsidRPr="00A4672B">
        <w:rPr>
          <w:rFonts w:cs="Simplified Arabic" w:hint="cs"/>
          <w:sz w:val="24"/>
          <w:szCs w:val="24"/>
          <w:rtl/>
        </w:rPr>
        <w:t>فلسطين.</w:t>
      </w:r>
    </w:p>
    <w:p w:rsidR="003B3766" w:rsidRPr="00A4672B" w:rsidRDefault="003B3766" w:rsidP="008A72FA">
      <w:pPr>
        <w:pStyle w:val="ListParagraph"/>
        <w:numPr>
          <w:ilvl w:val="0"/>
          <w:numId w:val="36"/>
        </w:numPr>
        <w:ind w:left="566" w:hanging="426"/>
        <w:jc w:val="lowKashida"/>
        <w:rPr>
          <w:rFonts w:cs="Simplified Arabic"/>
          <w:szCs w:val="24"/>
          <w:rtl/>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أج</w:t>
      </w:r>
      <w:r w:rsidRPr="00A4672B">
        <w:rPr>
          <w:rFonts w:cs="Simplified Arabic" w:hint="cs"/>
          <w:b/>
          <w:bCs/>
          <w:szCs w:val="24"/>
          <w:rtl/>
        </w:rPr>
        <w:t>نب</w:t>
      </w:r>
      <w:r w:rsidRPr="00A4672B">
        <w:rPr>
          <w:rFonts w:cs="Simplified Arabic"/>
          <w:b/>
          <w:bCs/>
          <w:szCs w:val="24"/>
          <w:rtl/>
        </w:rPr>
        <w:t>ي</w:t>
      </w:r>
      <w:r w:rsidRPr="00A4672B">
        <w:rPr>
          <w:rFonts w:cs="Simplified Arabic"/>
          <w:szCs w:val="24"/>
          <w:rtl/>
        </w:rPr>
        <w:t>: ه</w:t>
      </w:r>
      <w:r w:rsidRPr="00A4672B">
        <w:rPr>
          <w:rFonts w:cs="Simplified Arabic" w:hint="cs"/>
          <w:szCs w:val="24"/>
          <w:rtl/>
        </w:rPr>
        <w:t xml:space="preserve">ي </w:t>
      </w:r>
      <w:r w:rsidRPr="00A4672B">
        <w:rPr>
          <w:rFonts w:cs="Simplified Arabic"/>
          <w:szCs w:val="24"/>
          <w:rtl/>
        </w:rPr>
        <w:t>ال</w:t>
      </w:r>
      <w:r w:rsidRPr="00A4672B">
        <w:rPr>
          <w:rFonts w:cs="Simplified Arabic" w:hint="cs"/>
          <w:szCs w:val="24"/>
          <w:rtl/>
        </w:rPr>
        <w:t>منش</w:t>
      </w:r>
      <w:r w:rsidRPr="00A4672B">
        <w:rPr>
          <w:rFonts w:cs="Simplified Arabic"/>
          <w:szCs w:val="24"/>
          <w:rtl/>
        </w:rPr>
        <w:t>أ</w:t>
      </w:r>
      <w:r w:rsidRPr="00A4672B">
        <w:rPr>
          <w:rFonts w:cs="Simplified Arabic" w:hint="cs"/>
          <w:szCs w:val="24"/>
          <w:rtl/>
        </w:rPr>
        <w:t xml:space="preserve">ة </w:t>
      </w:r>
      <w:r w:rsidRPr="00A4672B">
        <w:rPr>
          <w:rFonts w:cs="Simplified Arabic"/>
          <w:szCs w:val="24"/>
          <w:rtl/>
        </w:rPr>
        <w:t>ال</w:t>
      </w:r>
      <w:r w:rsidRPr="00A4672B">
        <w:rPr>
          <w:rFonts w:cs="Simplified Arabic" w:hint="cs"/>
          <w:szCs w:val="24"/>
          <w:rtl/>
        </w:rPr>
        <w:t>م</w:t>
      </w:r>
      <w:r w:rsidRPr="00A4672B">
        <w:rPr>
          <w:rFonts w:cs="Simplified Arabic"/>
          <w:szCs w:val="24"/>
          <w:rtl/>
        </w:rPr>
        <w:t>ملوكة بن</w:t>
      </w:r>
      <w:r w:rsidRPr="00A4672B">
        <w:rPr>
          <w:rFonts w:cs="Simplified Arabic" w:hint="cs"/>
          <w:szCs w:val="24"/>
          <w:rtl/>
        </w:rPr>
        <w:t>سبة 51% فأكثر من رأسما</w:t>
      </w:r>
      <w:r w:rsidRPr="00A4672B">
        <w:rPr>
          <w:rFonts w:cs="Simplified Arabic"/>
          <w:szCs w:val="24"/>
          <w:rtl/>
        </w:rPr>
        <w:t>له</w:t>
      </w:r>
      <w:r w:rsidRPr="00A4672B">
        <w:rPr>
          <w:rFonts w:cs="Simplified Arabic" w:hint="cs"/>
          <w:szCs w:val="24"/>
          <w:rtl/>
        </w:rPr>
        <w:t xml:space="preserve">ا </w:t>
      </w:r>
      <w:r w:rsidRPr="00A4672B">
        <w:rPr>
          <w:rFonts w:cs="Simplified Arabic"/>
          <w:szCs w:val="24"/>
          <w:rtl/>
        </w:rPr>
        <w:t>لأ</w:t>
      </w:r>
      <w:r w:rsidRPr="00A4672B">
        <w:rPr>
          <w:rFonts w:cs="Simplified Arabic" w:hint="cs"/>
          <w:szCs w:val="24"/>
          <w:rtl/>
        </w:rPr>
        <w:t>فر</w:t>
      </w:r>
      <w:r w:rsidRPr="00A4672B">
        <w:rPr>
          <w:rFonts w:cs="Simplified Arabic"/>
          <w:szCs w:val="24"/>
          <w:rtl/>
        </w:rPr>
        <w:t>اد</w:t>
      </w:r>
      <w:r w:rsidRPr="00A4672B">
        <w:rPr>
          <w:rFonts w:cs="Simplified Arabic" w:hint="cs"/>
          <w:szCs w:val="24"/>
          <w:rtl/>
        </w:rPr>
        <w:t xml:space="preserve"> أ</w:t>
      </w:r>
      <w:r w:rsidRPr="00A4672B">
        <w:rPr>
          <w:rFonts w:cs="Simplified Arabic"/>
          <w:szCs w:val="24"/>
          <w:rtl/>
        </w:rPr>
        <w:t xml:space="preserve">و </w:t>
      </w:r>
      <w:r w:rsidRPr="00A4672B">
        <w:rPr>
          <w:rFonts w:cs="Simplified Arabic" w:hint="cs"/>
          <w:szCs w:val="24"/>
          <w:rtl/>
        </w:rPr>
        <w:t>منشآت غير مقيمة في فلسطين ويشمل ذل</w:t>
      </w:r>
      <w:r w:rsidRPr="00A4672B">
        <w:rPr>
          <w:rFonts w:cs="Simplified Arabic"/>
          <w:szCs w:val="24"/>
          <w:rtl/>
        </w:rPr>
        <w:t>ك ف</w:t>
      </w:r>
      <w:r w:rsidRPr="00A4672B">
        <w:rPr>
          <w:rFonts w:cs="Simplified Arabic" w:hint="cs"/>
          <w:szCs w:val="24"/>
          <w:rtl/>
        </w:rPr>
        <w:t>رو</w:t>
      </w:r>
      <w:r w:rsidRPr="00A4672B">
        <w:rPr>
          <w:rFonts w:cs="Simplified Arabic"/>
          <w:szCs w:val="24"/>
          <w:rtl/>
        </w:rPr>
        <w:t>ع</w:t>
      </w:r>
      <w:r w:rsidRPr="00A4672B">
        <w:rPr>
          <w:rFonts w:cs="Simplified Arabic" w:hint="cs"/>
          <w:szCs w:val="24"/>
          <w:rtl/>
        </w:rPr>
        <w:t xml:space="preserve"> الشركات </w:t>
      </w:r>
      <w:r w:rsidRPr="00A4672B">
        <w:rPr>
          <w:rFonts w:cs="Simplified Arabic"/>
          <w:szCs w:val="24"/>
          <w:rtl/>
        </w:rPr>
        <w:t>ا</w:t>
      </w:r>
      <w:r w:rsidRPr="00A4672B">
        <w:rPr>
          <w:rFonts w:cs="Simplified Arabic" w:hint="cs"/>
          <w:szCs w:val="24"/>
          <w:rtl/>
        </w:rPr>
        <w:t>ل</w:t>
      </w:r>
      <w:r w:rsidRPr="00A4672B">
        <w:rPr>
          <w:rFonts w:cs="Simplified Arabic"/>
          <w:szCs w:val="24"/>
          <w:rtl/>
        </w:rPr>
        <w:t>أ</w:t>
      </w:r>
      <w:r w:rsidRPr="00A4672B">
        <w:rPr>
          <w:rFonts w:cs="Simplified Arabic" w:hint="cs"/>
          <w:szCs w:val="24"/>
          <w:rtl/>
        </w:rPr>
        <w:t>جنبية</w:t>
      </w:r>
      <w:r w:rsidRPr="00A4672B">
        <w:rPr>
          <w:rFonts w:cs="Simplified Arabic"/>
          <w:szCs w:val="24"/>
          <w:rtl/>
        </w:rPr>
        <w:t xml:space="preserve"> </w:t>
      </w:r>
      <w:r w:rsidRPr="00A4672B">
        <w:rPr>
          <w:rFonts w:cs="Simplified Arabic" w:hint="cs"/>
          <w:szCs w:val="24"/>
          <w:rtl/>
        </w:rPr>
        <w:t>ف</w:t>
      </w:r>
      <w:r w:rsidRPr="00A4672B">
        <w:rPr>
          <w:rFonts w:cs="Simplified Arabic"/>
          <w:szCs w:val="24"/>
          <w:rtl/>
        </w:rPr>
        <w:t>ي</w:t>
      </w:r>
      <w:r w:rsidRPr="00A4672B">
        <w:rPr>
          <w:rFonts w:cs="Simplified Arabic" w:hint="cs"/>
          <w:szCs w:val="24"/>
          <w:rtl/>
        </w:rPr>
        <w:t xml:space="preserve"> فلسطين على أن ذلك لا يشمل البعثات الدبلوماسية والرسمية لهذه  الحكومات.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قط</w:t>
      </w:r>
      <w:r w:rsidRPr="00A4672B">
        <w:rPr>
          <w:rFonts w:cs="Simplified Arabic" w:hint="cs"/>
          <w:b/>
          <w:bCs/>
          <w:szCs w:val="24"/>
          <w:rtl/>
        </w:rPr>
        <w:t>اع</w:t>
      </w:r>
      <w:r w:rsidRPr="00A4672B">
        <w:rPr>
          <w:rFonts w:cs="Simplified Arabic"/>
          <w:b/>
          <w:bCs/>
          <w:szCs w:val="24"/>
          <w:rtl/>
        </w:rPr>
        <w:t xml:space="preserve"> أ</w:t>
      </w:r>
      <w:r w:rsidRPr="00A4672B">
        <w:rPr>
          <w:rFonts w:cs="Simplified Arabic" w:hint="cs"/>
          <w:b/>
          <w:bCs/>
          <w:szCs w:val="24"/>
          <w:rtl/>
        </w:rPr>
        <w:t>هل</w:t>
      </w:r>
      <w:r w:rsidRPr="00A4672B">
        <w:rPr>
          <w:rFonts w:cs="Simplified Arabic"/>
          <w:b/>
          <w:bCs/>
          <w:szCs w:val="24"/>
          <w:rtl/>
        </w:rPr>
        <w:t>ي</w:t>
      </w:r>
      <w:r w:rsidRPr="00A4672B">
        <w:rPr>
          <w:rFonts w:cs="Simplified Arabic" w:hint="cs"/>
          <w:szCs w:val="24"/>
          <w:rtl/>
        </w:rPr>
        <w:t>: المنشآت غير الهادفة للربح وتشمل الأحزاب والاتحادات والنقابات والجمعيات وكافة المنظمات والمؤسسا</w:t>
      </w:r>
      <w:r w:rsidRPr="00A4672B">
        <w:rPr>
          <w:rFonts w:cs="Simplified Arabic" w:hint="eastAsia"/>
          <w:szCs w:val="24"/>
          <w:rtl/>
        </w:rPr>
        <w:t>ت</w:t>
      </w:r>
      <w:r w:rsidRPr="00A4672B">
        <w:rPr>
          <w:rFonts w:cs="Simplified Arabic" w:hint="cs"/>
          <w:szCs w:val="24"/>
          <w:rtl/>
        </w:rPr>
        <w:t xml:space="preserve"> النسوية والشبابية والطلابية والكنائس والأديرة والمؤسسات التابعة 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كة</w:t>
      </w:r>
      <w:r w:rsidRPr="00A4672B">
        <w:rPr>
          <w:rFonts w:cs="Simplified Arabic"/>
          <w:b/>
          <w:bCs/>
          <w:szCs w:val="24"/>
          <w:rtl/>
        </w:rPr>
        <w:t xml:space="preserve"> ح</w:t>
      </w:r>
      <w:r w:rsidRPr="00A4672B">
        <w:rPr>
          <w:rFonts w:cs="Simplified Arabic" w:hint="cs"/>
          <w:b/>
          <w:bCs/>
          <w:szCs w:val="24"/>
          <w:rtl/>
        </w:rPr>
        <w:t>كو</w:t>
      </w:r>
      <w:r w:rsidRPr="00A4672B">
        <w:rPr>
          <w:rFonts w:cs="Simplified Arabic"/>
          <w:b/>
          <w:bCs/>
          <w:szCs w:val="24"/>
          <w:rtl/>
        </w:rPr>
        <w:t>مة</w:t>
      </w:r>
      <w:r w:rsidRPr="00A4672B">
        <w:rPr>
          <w:rFonts w:cs="Simplified Arabic" w:hint="cs"/>
          <w:b/>
          <w:bCs/>
          <w:szCs w:val="24"/>
          <w:rtl/>
        </w:rPr>
        <w:t xml:space="preserve"> و</w:t>
      </w:r>
      <w:r w:rsidRPr="00A4672B">
        <w:rPr>
          <w:rFonts w:cs="Simplified Arabic"/>
          <w:b/>
          <w:bCs/>
          <w:szCs w:val="24"/>
          <w:rtl/>
        </w:rPr>
        <w:t>طن</w:t>
      </w:r>
      <w:r w:rsidRPr="00A4672B">
        <w:rPr>
          <w:rFonts w:cs="Simplified Arabic" w:hint="cs"/>
          <w:b/>
          <w:bCs/>
          <w:szCs w:val="24"/>
          <w:rtl/>
        </w:rPr>
        <w:t>ية</w:t>
      </w:r>
      <w:r w:rsidRPr="00A4672B">
        <w:rPr>
          <w:rFonts w:cs="Simplified Arabic" w:hint="cs"/>
          <w:szCs w:val="24"/>
          <w:rtl/>
        </w:rPr>
        <w:t xml:space="preserve">: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w:t>
      </w:r>
      <w:r w:rsidRPr="00A4672B">
        <w:rPr>
          <w:rFonts w:cs="Simplified Arabic" w:hint="cs"/>
          <w:szCs w:val="24"/>
          <w:rtl/>
        </w:rPr>
        <w:t>لت</w:t>
      </w:r>
      <w:r w:rsidRPr="00A4672B">
        <w:rPr>
          <w:rFonts w:cs="Simplified Arabic"/>
          <w:szCs w:val="24"/>
          <w:rtl/>
        </w:rPr>
        <w:t>ي</w:t>
      </w:r>
      <w:r w:rsidRPr="00A4672B">
        <w:rPr>
          <w:rFonts w:cs="Simplified Arabic" w:hint="cs"/>
          <w:szCs w:val="24"/>
          <w:rtl/>
        </w:rPr>
        <w:t xml:space="preserve"> تمار</w:t>
      </w:r>
      <w:r w:rsidRPr="00A4672B">
        <w:rPr>
          <w:rFonts w:cs="Simplified Arabic"/>
          <w:szCs w:val="24"/>
          <w:rtl/>
        </w:rPr>
        <w:t>س</w:t>
      </w:r>
      <w:r w:rsidRPr="00A4672B">
        <w:rPr>
          <w:rFonts w:cs="Simplified Arabic" w:hint="cs"/>
          <w:szCs w:val="24"/>
          <w:rtl/>
        </w:rPr>
        <w:t xml:space="preserve"> </w:t>
      </w:r>
      <w:r w:rsidRPr="00A4672B">
        <w:rPr>
          <w:rFonts w:cs="Simplified Arabic"/>
          <w:szCs w:val="24"/>
          <w:rtl/>
        </w:rPr>
        <w:t>أ</w:t>
      </w:r>
      <w:r w:rsidRPr="00A4672B">
        <w:rPr>
          <w:rFonts w:cs="Simplified Arabic" w:hint="cs"/>
          <w:szCs w:val="24"/>
          <w:rtl/>
        </w:rPr>
        <w:t>نشطة اقتصادية ذات طبيعة سوقية ربحية ولكن تسيطر عليها الحكومة إما من خلال</w:t>
      </w:r>
      <w:r w:rsidRPr="00A4672B">
        <w:rPr>
          <w:rFonts w:cs="Simplified Arabic"/>
          <w:szCs w:val="24"/>
          <w:rtl/>
        </w:rPr>
        <w:t xml:space="preserve">  ا</w:t>
      </w:r>
      <w:r w:rsidRPr="00A4672B">
        <w:rPr>
          <w:rFonts w:cs="Simplified Arabic" w:hint="cs"/>
          <w:szCs w:val="24"/>
          <w:rtl/>
        </w:rPr>
        <w:t>مت</w:t>
      </w:r>
      <w:r w:rsidRPr="00A4672B">
        <w:rPr>
          <w:rFonts w:cs="Simplified Arabic"/>
          <w:szCs w:val="24"/>
          <w:rtl/>
        </w:rPr>
        <w:t>لا</w:t>
      </w:r>
      <w:r w:rsidRPr="00A4672B">
        <w:rPr>
          <w:rFonts w:cs="Simplified Arabic" w:hint="cs"/>
          <w:szCs w:val="24"/>
          <w:rtl/>
        </w:rPr>
        <w:t xml:space="preserve">ك 51% </w:t>
      </w:r>
      <w:r w:rsidRPr="00A4672B">
        <w:rPr>
          <w:rFonts w:cs="Simplified Arabic"/>
          <w:szCs w:val="24"/>
          <w:rtl/>
        </w:rPr>
        <w:t>فأ</w:t>
      </w:r>
      <w:r w:rsidRPr="00A4672B">
        <w:rPr>
          <w:rFonts w:cs="Simplified Arabic" w:hint="cs"/>
          <w:szCs w:val="24"/>
          <w:rtl/>
        </w:rPr>
        <w:t>كث</w:t>
      </w:r>
      <w:r w:rsidRPr="00A4672B">
        <w:rPr>
          <w:rFonts w:cs="Simplified Arabic"/>
          <w:szCs w:val="24"/>
          <w:rtl/>
        </w:rPr>
        <w:t xml:space="preserve">ر </w:t>
      </w:r>
      <w:r w:rsidRPr="00A4672B">
        <w:rPr>
          <w:rFonts w:cs="Simplified Arabic" w:hint="cs"/>
          <w:szCs w:val="24"/>
          <w:rtl/>
        </w:rPr>
        <w:t>من رأسمالها أو من خلال تشريعات أو مرسوم حكومي.</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 xml:space="preserve">كة </w:t>
      </w: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w:t>
      </w:r>
      <w:r w:rsidRPr="00A4672B">
        <w:rPr>
          <w:rFonts w:cs="Simplified Arabic"/>
          <w:b/>
          <w:bCs/>
          <w:szCs w:val="24"/>
          <w:rtl/>
        </w:rPr>
        <w:t>جن</w:t>
      </w:r>
      <w:r w:rsidRPr="00A4672B">
        <w:rPr>
          <w:rFonts w:cs="Simplified Arabic" w:hint="cs"/>
          <w:b/>
          <w:bCs/>
          <w:szCs w:val="24"/>
          <w:rtl/>
        </w:rPr>
        <w:t>بية</w:t>
      </w:r>
      <w:r w:rsidRPr="00A4672B">
        <w:rPr>
          <w:rFonts w:cs="Simplified Arabic" w:hint="cs"/>
          <w:szCs w:val="24"/>
          <w:rtl/>
        </w:rPr>
        <w:t xml:space="preserve">: </w:t>
      </w:r>
      <w:r w:rsidRPr="00A4672B">
        <w:rPr>
          <w:rFonts w:cs="Simplified Arabic"/>
          <w:szCs w:val="24"/>
          <w:rtl/>
        </w:rPr>
        <w:t>الشركات التي تمارس أنشطة اقتصادية ذات طبيعة سوقية ربحية المملوكة للحكومات الأجنبية بنسبة 51% فأكثر من رأسمالها.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w:t>
      </w:r>
      <w:r w:rsidRPr="00A4672B">
        <w:rPr>
          <w:rFonts w:cs="Simplified Arabic" w:hint="cs"/>
          <w:b/>
          <w:bCs/>
          <w:szCs w:val="24"/>
          <w:rtl/>
        </w:rPr>
        <w:t>ك</w:t>
      </w:r>
      <w:r w:rsidRPr="00A4672B">
        <w:rPr>
          <w:rFonts w:cs="Simplified Arabic"/>
          <w:b/>
          <w:bCs/>
          <w:szCs w:val="24"/>
          <w:rtl/>
        </w:rPr>
        <w:t>و</w:t>
      </w:r>
      <w:r w:rsidRPr="00A4672B">
        <w:rPr>
          <w:rFonts w:cs="Simplified Arabic" w:hint="cs"/>
          <w:b/>
          <w:bCs/>
          <w:szCs w:val="24"/>
          <w:rtl/>
        </w:rPr>
        <w:t>م</w:t>
      </w:r>
      <w:r w:rsidRPr="00A4672B">
        <w:rPr>
          <w:rFonts w:cs="Simplified Arabic"/>
          <w:b/>
          <w:bCs/>
          <w:szCs w:val="24"/>
          <w:rtl/>
        </w:rPr>
        <w:t>ة</w:t>
      </w:r>
      <w:r w:rsidRPr="00A4672B">
        <w:rPr>
          <w:rFonts w:cs="Simplified Arabic" w:hint="cs"/>
          <w:b/>
          <w:bCs/>
          <w:szCs w:val="24"/>
          <w:rtl/>
        </w:rPr>
        <w:t xml:space="preserve"> </w:t>
      </w:r>
      <w:r w:rsidRPr="00A4672B">
        <w:rPr>
          <w:rFonts w:cs="Simplified Arabic"/>
          <w:b/>
          <w:bCs/>
          <w:szCs w:val="24"/>
          <w:rtl/>
        </w:rPr>
        <w:t>م</w:t>
      </w:r>
      <w:r w:rsidRPr="00A4672B">
        <w:rPr>
          <w:rFonts w:cs="Simplified Arabic" w:hint="cs"/>
          <w:b/>
          <w:bCs/>
          <w:szCs w:val="24"/>
          <w:rtl/>
        </w:rPr>
        <w:t>ر</w:t>
      </w:r>
      <w:r w:rsidRPr="00A4672B">
        <w:rPr>
          <w:rFonts w:cs="Simplified Arabic"/>
          <w:b/>
          <w:bCs/>
          <w:szCs w:val="24"/>
          <w:rtl/>
        </w:rPr>
        <w:t>ك</w:t>
      </w:r>
      <w:r w:rsidRPr="00A4672B">
        <w:rPr>
          <w:rFonts w:cs="Simplified Arabic" w:hint="cs"/>
          <w:b/>
          <w:bCs/>
          <w:szCs w:val="24"/>
          <w:rtl/>
        </w:rPr>
        <w:t>ز</w:t>
      </w:r>
      <w:r w:rsidRPr="00A4672B">
        <w:rPr>
          <w:rFonts w:cs="Simplified Arabic"/>
          <w:b/>
          <w:bCs/>
          <w:szCs w:val="24"/>
          <w:rtl/>
        </w:rPr>
        <w:t>ي</w:t>
      </w:r>
      <w:r w:rsidRPr="00A4672B">
        <w:rPr>
          <w:rFonts w:cs="Simplified Arabic" w:hint="cs"/>
          <w:b/>
          <w:bCs/>
          <w:szCs w:val="24"/>
          <w:rtl/>
        </w:rPr>
        <w:t>ة</w:t>
      </w:r>
      <w:r w:rsidRPr="00A4672B">
        <w:rPr>
          <w:rFonts w:cs="Simplified Arabic"/>
          <w:szCs w:val="24"/>
          <w:rtl/>
        </w:rPr>
        <w:t>: كافة المنشآت (الوزارات والدوائر والهيئات) التي تتبع للسلطة الوطنية وتقدم خدمات الإدارة العامة.</w:t>
      </w:r>
      <w:r w:rsidRPr="00A4672B">
        <w:rPr>
          <w:rFonts w:cs="Simplified Arabic" w:hint="cs"/>
          <w:szCs w:val="24"/>
          <w:rtl/>
        </w:rPr>
        <w:t xml:space="preserve"> </w:t>
      </w:r>
      <w:r w:rsidRPr="00A4672B">
        <w:rPr>
          <w:rFonts w:cs="Simplified Arabic"/>
          <w:szCs w:val="24"/>
          <w:rtl/>
        </w:rPr>
        <w:t xml:space="preserve"> ويشمل ذلك المؤسسات التي تتبع لهذه المؤسسات وتقدم خدمات تعليمية وصحية واجتماعية كالمدارس والمستشفيات الحكومية</w:t>
      </w:r>
      <w:r w:rsidRPr="00A4672B">
        <w:rPr>
          <w:rFonts w:cs="Simplified Arabic" w:hint="cs"/>
          <w:szCs w:val="24"/>
          <w:rtl/>
        </w:rPr>
        <w:t xml:space="preserve"> والمساجد</w:t>
      </w:r>
      <w:r w:rsidRPr="00A4672B">
        <w:rPr>
          <w:rFonts w:cs="Simplified Arabic"/>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سل</w:t>
      </w:r>
      <w:r w:rsidRPr="00A4672B">
        <w:rPr>
          <w:rFonts w:cs="Simplified Arabic" w:hint="cs"/>
          <w:b/>
          <w:bCs/>
          <w:szCs w:val="24"/>
          <w:rtl/>
        </w:rPr>
        <w:t>طة</w:t>
      </w:r>
      <w:r w:rsidRPr="00A4672B">
        <w:rPr>
          <w:rFonts w:cs="Simplified Arabic"/>
          <w:b/>
          <w:bCs/>
          <w:szCs w:val="24"/>
          <w:rtl/>
        </w:rPr>
        <w:t xml:space="preserve"> م</w:t>
      </w:r>
      <w:r w:rsidRPr="00A4672B">
        <w:rPr>
          <w:rFonts w:cs="Simplified Arabic" w:hint="cs"/>
          <w:b/>
          <w:bCs/>
          <w:szCs w:val="24"/>
          <w:rtl/>
        </w:rPr>
        <w:t>حل</w:t>
      </w:r>
      <w:r w:rsidRPr="00A4672B">
        <w:rPr>
          <w:rFonts w:cs="Simplified Arabic"/>
          <w:b/>
          <w:bCs/>
          <w:szCs w:val="24"/>
          <w:rtl/>
        </w:rPr>
        <w:t>ية</w:t>
      </w:r>
      <w:r w:rsidRPr="00A4672B">
        <w:rPr>
          <w:rFonts w:cs="Simplified Arabic" w:hint="cs"/>
          <w:szCs w:val="24"/>
          <w:rtl/>
        </w:rPr>
        <w:t xml:space="preserve">: </w:t>
      </w:r>
      <w:r w:rsidRPr="00A4672B">
        <w:rPr>
          <w:rFonts w:cs="Simplified Arabic"/>
          <w:szCs w:val="24"/>
          <w:rtl/>
        </w:rPr>
        <w:t>هي ال</w:t>
      </w:r>
      <w:r w:rsidRPr="00A4672B">
        <w:rPr>
          <w:rFonts w:cs="Simplified Arabic" w:hint="cs"/>
          <w:szCs w:val="24"/>
          <w:rtl/>
        </w:rPr>
        <w:t>بلد</w:t>
      </w:r>
      <w:r w:rsidRPr="00A4672B">
        <w:rPr>
          <w:rFonts w:cs="Simplified Arabic"/>
          <w:szCs w:val="24"/>
          <w:rtl/>
        </w:rPr>
        <w:t>ي</w:t>
      </w:r>
      <w:r w:rsidRPr="00A4672B">
        <w:rPr>
          <w:rFonts w:cs="Simplified Arabic" w:hint="cs"/>
          <w:szCs w:val="24"/>
          <w:rtl/>
        </w:rPr>
        <w:t>ات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w:t>
      </w:r>
      <w:r w:rsidRPr="00A4672B">
        <w:rPr>
          <w:rFonts w:cs="Simplified Arabic"/>
          <w:szCs w:val="24"/>
          <w:rtl/>
        </w:rPr>
        <w:t>جا</w:t>
      </w:r>
      <w:r w:rsidRPr="00A4672B">
        <w:rPr>
          <w:rFonts w:cs="Simplified Arabic" w:hint="cs"/>
          <w:szCs w:val="24"/>
          <w:rtl/>
        </w:rPr>
        <w:t xml:space="preserve">لس القروية وما </w:t>
      </w:r>
      <w:r w:rsidRPr="00A4672B">
        <w:rPr>
          <w:rFonts w:cs="Simplified Arabic"/>
          <w:szCs w:val="24"/>
          <w:rtl/>
        </w:rPr>
        <w:t>ي</w:t>
      </w:r>
      <w:r w:rsidRPr="00A4672B">
        <w:rPr>
          <w:rFonts w:cs="Simplified Arabic" w:hint="cs"/>
          <w:szCs w:val="24"/>
          <w:rtl/>
        </w:rPr>
        <w:t>تبع</w:t>
      </w:r>
      <w:r w:rsidRPr="00A4672B">
        <w:rPr>
          <w:rFonts w:cs="Simplified Arabic"/>
          <w:szCs w:val="24"/>
          <w:rtl/>
        </w:rPr>
        <w:t xml:space="preserve"> </w:t>
      </w:r>
      <w:r w:rsidRPr="00A4672B">
        <w:rPr>
          <w:rFonts w:cs="Simplified Arabic" w:hint="cs"/>
          <w:szCs w:val="24"/>
          <w:rtl/>
        </w:rPr>
        <w:t>لها من</w:t>
      </w:r>
      <w:r w:rsidRPr="00A4672B">
        <w:rPr>
          <w:rFonts w:cs="Simplified Arabic"/>
          <w:szCs w:val="24"/>
          <w:rtl/>
        </w:rPr>
        <w:t xml:space="preserve"> </w:t>
      </w:r>
      <w:r w:rsidRPr="00A4672B">
        <w:rPr>
          <w:rFonts w:cs="Simplified Arabic" w:hint="cs"/>
          <w:szCs w:val="24"/>
          <w:rtl/>
        </w:rPr>
        <w:t xml:space="preserve">منشآت </w:t>
      </w:r>
      <w:r w:rsidRPr="00A4672B">
        <w:rPr>
          <w:rFonts w:cs="Simplified Arabic"/>
          <w:szCs w:val="24"/>
          <w:rtl/>
        </w:rPr>
        <w:t>خ</w:t>
      </w:r>
      <w:r w:rsidRPr="00A4672B">
        <w:rPr>
          <w:rFonts w:cs="Simplified Arabic" w:hint="cs"/>
          <w:szCs w:val="24"/>
          <w:rtl/>
        </w:rPr>
        <w:t>د</w:t>
      </w:r>
      <w:r w:rsidRPr="00A4672B">
        <w:rPr>
          <w:rFonts w:cs="Simplified Arabic"/>
          <w:szCs w:val="24"/>
          <w:rtl/>
        </w:rPr>
        <w:t>م</w:t>
      </w:r>
      <w:r w:rsidRPr="00A4672B">
        <w:rPr>
          <w:rFonts w:cs="Simplified Arabic" w:hint="cs"/>
          <w:szCs w:val="24"/>
          <w:rtl/>
        </w:rPr>
        <w:t>ي</w:t>
      </w:r>
      <w:r w:rsidRPr="00A4672B">
        <w:rPr>
          <w:rFonts w:cs="Simplified Arabic"/>
          <w:szCs w:val="24"/>
          <w:rtl/>
        </w:rPr>
        <w:t>ه</w:t>
      </w:r>
      <w:r w:rsidRPr="00A4672B">
        <w:rPr>
          <w:rFonts w:cs="Simplified Arabic" w:hint="cs"/>
          <w:szCs w:val="24"/>
          <w:rtl/>
        </w:rPr>
        <w:t xml:space="preserve"> </w:t>
      </w:r>
      <w:r w:rsidRPr="00A4672B">
        <w:rPr>
          <w:rFonts w:cs="Simplified Arabic"/>
          <w:szCs w:val="24"/>
          <w:rtl/>
        </w:rPr>
        <w:t>ك</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ت</w:t>
      </w:r>
      <w:r w:rsidRPr="00A4672B">
        <w:rPr>
          <w:rFonts w:cs="Simplified Arabic" w:hint="cs"/>
          <w:szCs w:val="24"/>
          <w:rtl/>
        </w:rPr>
        <w:t>ن</w:t>
      </w:r>
      <w:r w:rsidRPr="00A4672B">
        <w:rPr>
          <w:rFonts w:cs="Simplified Arabic"/>
          <w:szCs w:val="24"/>
          <w:rtl/>
        </w:rPr>
        <w:t>ز</w:t>
      </w:r>
      <w:r w:rsidRPr="00A4672B">
        <w:rPr>
          <w:rFonts w:cs="Simplified Arabic" w:hint="cs"/>
          <w:szCs w:val="24"/>
          <w:rtl/>
        </w:rPr>
        <w:t>ه</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وا</w:t>
      </w:r>
      <w:r w:rsidRPr="00A4672B">
        <w:rPr>
          <w:rFonts w:cs="Simplified Arabic"/>
          <w:szCs w:val="24"/>
          <w:rtl/>
        </w:rPr>
        <w:t>ل</w:t>
      </w:r>
      <w:r w:rsidRPr="00A4672B">
        <w:rPr>
          <w:rFonts w:cs="Simplified Arabic" w:hint="cs"/>
          <w:szCs w:val="24"/>
          <w:rtl/>
        </w:rPr>
        <w:t>حدائق العامة</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ك</w:t>
      </w:r>
      <w:r w:rsidRPr="00A4672B">
        <w:rPr>
          <w:rFonts w:cs="Simplified Arabic"/>
          <w:szCs w:val="24"/>
          <w:rtl/>
        </w:rPr>
        <w:t>ت</w:t>
      </w:r>
      <w:r w:rsidRPr="00A4672B">
        <w:rPr>
          <w:rFonts w:cs="Simplified Arabic" w:hint="cs"/>
          <w:szCs w:val="24"/>
          <w:rtl/>
        </w:rPr>
        <w:t>ب</w:t>
      </w:r>
      <w:r w:rsidRPr="00A4672B">
        <w:rPr>
          <w:rFonts w:cs="Simplified Arabic"/>
          <w:szCs w:val="24"/>
          <w:rtl/>
        </w:rPr>
        <w:t>ا</w:t>
      </w:r>
      <w:r w:rsidRPr="00A4672B">
        <w:rPr>
          <w:rFonts w:cs="Simplified Arabic" w:hint="cs"/>
          <w:szCs w:val="24"/>
          <w:rtl/>
        </w:rPr>
        <w:t>ت العام</w:t>
      </w:r>
      <w:r w:rsidRPr="00A4672B">
        <w:rPr>
          <w:rFonts w:cs="Simplified Arabic"/>
          <w:szCs w:val="24"/>
          <w:rtl/>
        </w:rPr>
        <w:t>ة</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م</w:t>
      </w:r>
      <w:r w:rsidRPr="00A4672B">
        <w:rPr>
          <w:rFonts w:cs="Simplified Arabic"/>
          <w:szCs w:val="24"/>
          <w:rtl/>
        </w:rPr>
        <w:t>و</w:t>
      </w:r>
      <w:r w:rsidRPr="00A4672B">
        <w:rPr>
          <w:rFonts w:cs="Simplified Arabic" w:hint="cs"/>
          <w:szCs w:val="24"/>
          <w:rtl/>
        </w:rPr>
        <w:t>ل</w:t>
      </w:r>
      <w:r w:rsidRPr="00A4672B">
        <w:rPr>
          <w:rFonts w:cs="Simplified Arabic"/>
          <w:szCs w:val="24"/>
          <w:rtl/>
        </w:rPr>
        <w:t>دا</w:t>
      </w:r>
      <w:r w:rsidRPr="00A4672B">
        <w:rPr>
          <w:rFonts w:cs="Simplified Arabic" w:hint="cs"/>
          <w:szCs w:val="24"/>
          <w:rtl/>
        </w:rPr>
        <w:t>ت</w:t>
      </w:r>
      <w:r w:rsidRPr="00A4672B">
        <w:rPr>
          <w:rFonts w:cs="Simplified Arabic"/>
          <w:szCs w:val="24"/>
          <w:rtl/>
        </w:rPr>
        <w:t xml:space="preserve"> الكهرباء </w:t>
      </w:r>
      <w:r w:rsidRPr="00A4672B">
        <w:rPr>
          <w:rFonts w:cs="Simplified Arabic" w:hint="cs"/>
          <w:szCs w:val="24"/>
          <w:rtl/>
        </w:rPr>
        <w:t>ال</w:t>
      </w:r>
      <w:r w:rsidRPr="00A4672B">
        <w:rPr>
          <w:rFonts w:cs="Simplified Arabic"/>
          <w:szCs w:val="24"/>
          <w:rtl/>
        </w:rPr>
        <w:t>تي</w:t>
      </w:r>
      <w:r w:rsidRPr="00A4672B">
        <w:rPr>
          <w:rFonts w:cs="Simplified Arabic" w:hint="cs"/>
          <w:szCs w:val="24"/>
          <w:rtl/>
        </w:rPr>
        <w:t xml:space="preserve"> </w:t>
      </w:r>
      <w:r w:rsidRPr="00A4672B">
        <w:rPr>
          <w:rFonts w:cs="Simplified Arabic"/>
          <w:szCs w:val="24"/>
          <w:rtl/>
        </w:rPr>
        <w:t>ت</w:t>
      </w:r>
      <w:r w:rsidRPr="00A4672B">
        <w:rPr>
          <w:rFonts w:cs="Simplified Arabic" w:hint="cs"/>
          <w:szCs w:val="24"/>
          <w:rtl/>
        </w:rPr>
        <w:t>ت</w:t>
      </w:r>
      <w:r w:rsidRPr="00A4672B">
        <w:rPr>
          <w:rFonts w:cs="Simplified Arabic"/>
          <w:szCs w:val="24"/>
          <w:rtl/>
        </w:rPr>
        <w:t>ب</w:t>
      </w:r>
      <w:r w:rsidRPr="00A4672B">
        <w:rPr>
          <w:rFonts w:cs="Simplified Arabic" w:hint="cs"/>
          <w:szCs w:val="24"/>
          <w:rtl/>
        </w:rPr>
        <w:t>ع</w:t>
      </w:r>
      <w:r w:rsidRPr="00A4672B">
        <w:rPr>
          <w:rFonts w:cs="Simplified Arabic"/>
          <w:szCs w:val="24"/>
          <w:rtl/>
        </w:rPr>
        <w:t xml:space="preserve"> </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ج</w:t>
      </w:r>
      <w:r w:rsidRPr="00A4672B">
        <w:rPr>
          <w:rFonts w:cs="Simplified Arabic" w:hint="cs"/>
          <w:szCs w:val="24"/>
          <w:rtl/>
        </w:rPr>
        <w:t>ل</w:t>
      </w:r>
      <w:r w:rsidRPr="00A4672B">
        <w:rPr>
          <w:rFonts w:cs="Simplified Arabic"/>
          <w:szCs w:val="24"/>
          <w:rtl/>
        </w:rPr>
        <w:t xml:space="preserve">س </w:t>
      </w:r>
      <w:r w:rsidRPr="00A4672B">
        <w:rPr>
          <w:rFonts w:cs="Simplified Arabic" w:hint="cs"/>
          <w:szCs w:val="24"/>
          <w:rtl/>
        </w:rPr>
        <w:t>ال</w:t>
      </w:r>
      <w:r w:rsidRPr="00A4672B">
        <w:rPr>
          <w:rFonts w:cs="Simplified Arabic"/>
          <w:szCs w:val="24"/>
          <w:rtl/>
        </w:rPr>
        <w:t>ق</w:t>
      </w:r>
      <w:r w:rsidRPr="00A4672B">
        <w:rPr>
          <w:rFonts w:cs="Simplified Arabic" w:hint="cs"/>
          <w:szCs w:val="24"/>
          <w:rtl/>
        </w:rPr>
        <w:t>روي وما شاب</w:t>
      </w:r>
      <w:r w:rsidRPr="00A4672B">
        <w:rPr>
          <w:rFonts w:cs="Simplified Arabic"/>
          <w:szCs w:val="24"/>
          <w:rtl/>
        </w:rPr>
        <w:t>ه</w:t>
      </w:r>
      <w:r w:rsidRPr="00A4672B">
        <w:rPr>
          <w:rFonts w:cs="Simplified Arabic" w:hint="cs"/>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أج</w:t>
      </w:r>
      <w:r w:rsidRPr="00A4672B">
        <w:rPr>
          <w:rFonts w:cs="Simplified Arabic"/>
          <w:b/>
          <w:bCs/>
          <w:szCs w:val="24"/>
          <w:rtl/>
        </w:rPr>
        <w:t>نب</w:t>
      </w:r>
      <w:r w:rsidRPr="00A4672B">
        <w:rPr>
          <w:rFonts w:cs="Simplified Arabic" w:hint="cs"/>
          <w:b/>
          <w:bCs/>
          <w:szCs w:val="24"/>
          <w:rtl/>
        </w:rPr>
        <w:t>ية</w:t>
      </w:r>
      <w:r w:rsidRPr="00A4672B">
        <w:rPr>
          <w:rFonts w:cs="Simplified Arabic"/>
          <w:szCs w:val="24"/>
          <w:rtl/>
        </w:rPr>
        <w:t xml:space="preserve">: </w:t>
      </w:r>
      <w:r w:rsidRPr="00A4672B">
        <w:rPr>
          <w:rFonts w:cs="Simplified Arabic" w:hint="cs"/>
          <w:szCs w:val="24"/>
          <w:rtl/>
        </w:rPr>
        <w:t xml:space="preserve">هي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ال</w:t>
      </w:r>
      <w:r w:rsidRPr="00A4672B">
        <w:rPr>
          <w:rFonts w:cs="Simplified Arabic" w:hint="cs"/>
          <w:szCs w:val="24"/>
          <w:rtl/>
        </w:rPr>
        <w:t>تي تتبع مباشرة ل</w:t>
      </w:r>
      <w:r w:rsidRPr="00A4672B">
        <w:rPr>
          <w:rFonts w:cs="Simplified Arabic"/>
          <w:szCs w:val="24"/>
          <w:rtl/>
        </w:rPr>
        <w:t>حكومة دو</w:t>
      </w:r>
      <w:r w:rsidRPr="00A4672B">
        <w:rPr>
          <w:rFonts w:cs="Simplified Arabic" w:hint="cs"/>
          <w:szCs w:val="24"/>
          <w:rtl/>
        </w:rPr>
        <w:t>لة أجنبية مثل الس</w:t>
      </w:r>
      <w:r w:rsidRPr="00A4672B">
        <w:rPr>
          <w:rFonts w:cs="Simplified Arabic"/>
          <w:szCs w:val="24"/>
          <w:rtl/>
        </w:rPr>
        <w:t>فا</w:t>
      </w:r>
      <w:r w:rsidRPr="00A4672B">
        <w:rPr>
          <w:rFonts w:cs="Simplified Arabic" w:hint="cs"/>
          <w:szCs w:val="24"/>
          <w:rtl/>
        </w:rPr>
        <w:t>را</w:t>
      </w:r>
      <w:r w:rsidRPr="00A4672B">
        <w:rPr>
          <w:rFonts w:cs="Simplified Arabic"/>
          <w:szCs w:val="24"/>
          <w:rtl/>
        </w:rPr>
        <w:t xml:space="preserve">ت </w:t>
      </w:r>
      <w:r w:rsidRPr="00A4672B">
        <w:rPr>
          <w:rFonts w:cs="Simplified Arabic" w:hint="cs"/>
          <w:szCs w:val="24"/>
          <w:rtl/>
        </w:rPr>
        <w:t>وا</w:t>
      </w:r>
      <w:r w:rsidRPr="00A4672B">
        <w:rPr>
          <w:rFonts w:cs="Simplified Arabic"/>
          <w:szCs w:val="24"/>
          <w:rtl/>
        </w:rPr>
        <w:t>له</w:t>
      </w:r>
      <w:r w:rsidRPr="00A4672B">
        <w:rPr>
          <w:rFonts w:cs="Simplified Arabic" w:hint="cs"/>
          <w:szCs w:val="24"/>
          <w:rtl/>
        </w:rPr>
        <w:t>يئ</w:t>
      </w:r>
      <w:r w:rsidRPr="00A4672B">
        <w:rPr>
          <w:rFonts w:cs="Simplified Arabic"/>
          <w:szCs w:val="24"/>
          <w:rtl/>
        </w:rPr>
        <w:t>ات</w:t>
      </w:r>
      <w:r w:rsidRPr="00A4672B">
        <w:rPr>
          <w:rFonts w:cs="Simplified Arabic" w:hint="cs"/>
          <w:szCs w:val="24"/>
          <w:rtl/>
        </w:rPr>
        <w:t xml:space="preserve"> الدبلوماسية والقنصليات والممثليات.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وك</w:t>
      </w:r>
      <w:r w:rsidRPr="00A4672B">
        <w:rPr>
          <w:rFonts w:cs="Simplified Arabic" w:hint="cs"/>
          <w:b/>
          <w:bCs/>
          <w:szCs w:val="24"/>
          <w:rtl/>
        </w:rPr>
        <w:t>ال</w:t>
      </w:r>
      <w:r w:rsidRPr="00A4672B">
        <w:rPr>
          <w:rFonts w:cs="Simplified Arabic"/>
          <w:b/>
          <w:bCs/>
          <w:szCs w:val="24"/>
          <w:rtl/>
        </w:rPr>
        <w:t xml:space="preserve">ة </w:t>
      </w:r>
      <w:r w:rsidRPr="00A4672B">
        <w:rPr>
          <w:rFonts w:cs="Simplified Arabic" w:hint="cs"/>
          <w:b/>
          <w:bCs/>
          <w:szCs w:val="24"/>
          <w:rtl/>
        </w:rPr>
        <w:t>غو</w:t>
      </w:r>
      <w:r w:rsidRPr="00A4672B">
        <w:rPr>
          <w:rFonts w:cs="Simplified Arabic"/>
          <w:b/>
          <w:bCs/>
          <w:szCs w:val="24"/>
          <w:rtl/>
        </w:rPr>
        <w:t>ث</w:t>
      </w:r>
      <w:r w:rsidRPr="00A4672B">
        <w:rPr>
          <w:rFonts w:cs="Simplified Arabic"/>
          <w:szCs w:val="24"/>
          <w:rtl/>
        </w:rPr>
        <w:t>: وي</w:t>
      </w:r>
      <w:r w:rsidRPr="00A4672B">
        <w:rPr>
          <w:rFonts w:cs="Simplified Arabic" w:hint="cs"/>
          <w:szCs w:val="24"/>
          <w:rtl/>
        </w:rPr>
        <w:t>شم</w:t>
      </w:r>
      <w:r w:rsidRPr="00A4672B">
        <w:rPr>
          <w:rFonts w:cs="Simplified Arabic"/>
          <w:szCs w:val="24"/>
          <w:rtl/>
        </w:rPr>
        <w:t>ل ك</w:t>
      </w:r>
      <w:r w:rsidRPr="00A4672B">
        <w:rPr>
          <w:rFonts w:cs="Simplified Arabic" w:hint="cs"/>
          <w:szCs w:val="24"/>
          <w:rtl/>
        </w:rPr>
        <w:t>ا</w:t>
      </w:r>
      <w:r w:rsidRPr="00A4672B">
        <w:rPr>
          <w:rFonts w:cs="Simplified Arabic"/>
          <w:szCs w:val="24"/>
          <w:rtl/>
        </w:rPr>
        <w:t xml:space="preserve">فة </w:t>
      </w:r>
      <w:r w:rsidRPr="00A4672B">
        <w:rPr>
          <w:rFonts w:cs="Simplified Arabic" w:hint="cs"/>
          <w:szCs w:val="24"/>
          <w:rtl/>
        </w:rPr>
        <w:t>م</w:t>
      </w:r>
      <w:r w:rsidRPr="00A4672B">
        <w:rPr>
          <w:rFonts w:cs="Simplified Arabic"/>
          <w:szCs w:val="24"/>
          <w:rtl/>
        </w:rPr>
        <w:t>ؤس</w:t>
      </w:r>
      <w:r w:rsidRPr="00A4672B">
        <w:rPr>
          <w:rFonts w:cs="Simplified Arabic" w:hint="cs"/>
          <w:szCs w:val="24"/>
          <w:rtl/>
        </w:rPr>
        <w:t>سا</w:t>
      </w:r>
      <w:r w:rsidRPr="00A4672B">
        <w:rPr>
          <w:rFonts w:cs="Simplified Arabic"/>
          <w:szCs w:val="24"/>
          <w:rtl/>
        </w:rPr>
        <w:t>ت</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 xml:space="preserve">كالة </w:t>
      </w:r>
      <w:r w:rsidRPr="00A4672B">
        <w:rPr>
          <w:rFonts w:cs="Simplified Arabic"/>
          <w:szCs w:val="24"/>
          <w:rtl/>
        </w:rPr>
        <w:t>غ</w:t>
      </w:r>
      <w:r w:rsidRPr="00A4672B">
        <w:rPr>
          <w:rFonts w:cs="Simplified Arabic" w:hint="cs"/>
          <w:szCs w:val="24"/>
          <w:rtl/>
        </w:rPr>
        <w:t>و</w:t>
      </w:r>
      <w:r w:rsidRPr="00A4672B">
        <w:rPr>
          <w:rFonts w:cs="Simplified Arabic"/>
          <w:szCs w:val="24"/>
          <w:rtl/>
        </w:rPr>
        <w:t>ث</w:t>
      </w:r>
      <w:r w:rsidRPr="00A4672B">
        <w:rPr>
          <w:rFonts w:cs="Simplified Arabic" w:hint="cs"/>
          <w:szCs w:val="24"/>
          <w:rtl/>
        </w:rPr>
        <w:t xml:space="preserve"> وتشغيل اللاجئين الفلسطينيين سواء كانت مكا</w:t>
      </w:r>
      <w:r w:rsidRPr="00A4672B">
        <w:rPr>
          <w:rFonts w:cs="Simplified Arabic"/>
          <w:szCs w:val="24"/>
          <w:rtl/>
        </w:rPr>
        <w:t>ت</w:t>
      </w:r>
      <w:r w:rsidRPr="00A4672B">
        <w:rPr>
          <w:rFonts w:cs="Simplified Arabic" w:hint="cs"/>
          <w:szCs w:val="24"/>
          <w:rtl/>
        </w:rPr>
        <w:t>ب ا</w:t>
      </w:r>
      <w:r w:rsidRPr="00A4672B">
        <w:rPr>
          <w:rFonts w:cs="Simplified Arabic"/>
          <w:szCs w:val="24"/>
          <w:rtl/>
        </w:rPr>
        <w:t>ل</w:t>
      </w:r>
      <w:r w:rsidRPr="00A4672B">
        <w:rPr>
          <w:rFonts w:cs="Simplified Arabic" w:hint="cs"/>
          <w:szCs w:val="24"/>
          <w:rtl/>
        </w:rPr>
        <w:t>إدا</w:t>
      </w:r>
      <w:r w:rsidRPr="00A4672B">
        <w:rPr>
          <w:rFonts w:cs="Simplified Arabic"/>
          <w:szCs w:val="24"/>
          <w:rtl/>
        </w:rPr>
        <w:t>ر</w:t>
      </w:r>
      <w:r w:rsidRPr="00A4672B">
        <w:rPr>
          <w:rFonts w:cs="Simplified Arabic" w:hint="cs"/>
          <w:szCs w:val="24"/>
          <w:rtl/>
        </w:rPr>
        <w:t>ة و</w:t>
      </w:r>
      <w:r w:rsidRPr="00A4672B">
        <w:rPr>
          <w:rFonts w:cs="Simplified Arabic"/>
          <w:szCs w:val="24"/>
          <w:rtl/>
        </w:rPr>
        <w:t>ا</w:t>
      </w:r>
      <w:r w:rsidRPr="00A4672B">
        <w:rPr>
          <w:rFonts w:cs="Simplified Arabic" w:hint="cs"/>
          <w:szCs w:val="24"/>
          <w:rtl/>
        </w:rPr>
        <w:t>لخدمات أو المدارس</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س</w:t>
      </w:r>
      <w:r w:rsidRPr="00A4672B">
        <w:rPr>
          <w:rFonts w:cs="Simplified Arabic"/>
          <w:szCs w:val="24"/>
          <w:rtl/>
        </w:rPr>
        <w:t>ت</w:t>
      </w:r>
      <w:r w:rsidRPr="00A4672B">
        <w:rPr>
          <w:rFonts w:cs="Simplified Arabic" w:hint="cs"/>
          <w:szCs w:val="24"/>
          <w:rtl/>
        </w:rPr>
        <w:t>و</w:t>
      </w:r>
      <w:r w:rsidRPr="00A4672B">
        <w:rPr>
          <w:rFonts w:cs="Simplified Arabic"/>
          <w:szCs w:val="24"/>
          <w:rtl/>
        </w:rPr>
        <w:t>ص</w:t>
      </w:r>
      <w:r w:rsidRPr="00A4672B">
        <w:rPr>
          <w:rFonts w:cs="Simplified Arabic" w:hint="cs"/>
          <w:szCs w:val="24"/>
          <w:rtl/>
        </w:rPr>
        <w:t>ف</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لمراكز التدريبية.</w:t>
      </w:r>
    </w:p>
    <w:p w:rsidR="003B3766" w:rsidRPr="00A4672B" w:rsidRDefault="003B3766" w:rsidP="008A72FA">
      <w:pPr>
        <w:pStyle w:val="ListParagraph"/>
        <w:numPr>
          <w:ilvl w:val="0"/>
          <w:numId w:val="36"/>
        </w:numPr>
        <w:tabs>
          <w:tab w:val="left" w:pos="251"/>
        </w:tabs>
        <w:ind w:left="566" w:hanging="426"/>
        <w:jc w:val="both"/>
        <w:rPr>
          <w:rFonts w:cs="Simplified Arabic"/>
          <w:szCs w:val="24"/>
          <w:rtl/>
        </w:rPr>
      </w:pPr>
      <w:r w:rsidRPr="00A4672B">
        <w:rPr>
          <w:rFonts w:cs="Simplified Arabic"/>
          <w:b/>
          <w:bCs/>
          <w:szCs w:val="24"/>
          <w:rtl/>
        </w:rPr>
        <w:t>هيئة دولية</w:t>
      </w:r>
      <w:r w:rsidRPr="00A4672B">
        <w:rPr>
          <w:rFonts w:cs="Simplified Arabic"/>
          <w:szCs w:val="24"/>
          <w:rtl/>
        </w:rPr>
        <w:t xml:space="preserve">: </w:t>
      </w:r>
      <w:r w:rsidRPr="00A4672B">
        <w:rPr>
          <w:rFonts w:cs="Simplified Arabic" w:hint="cs"/>
          <w:szCs w:val="24"/>
          <w:rtl/>
        </w:rPr>
        <w:t xml:space="preserve">ومثال عليها </w:t>
      </w:r>
      <w:r w:rsidRPr="00A4672B">
        <w:rPr>
          <w:rFonts w:cs="Simplified Arabic"/>
          <w:szCs w:val="24"/>
          <w:rtl/>
        </w:rPr>
        <w:t xml:space="preserve">منظمات الأمم المتحدة المختلفة (عدا وكالة الغوث) مثل اليونسكو، </w:t>
      </w:r>
      <w:r w:rsidRPr="006B6AB4">
        <w:rPr>
          <w:rFonts w:cs="Simplified Arabic"/>
          <w:sz w:val="24"/>
          <w:szCs w:val="32"/>
        </w:rPr>
        <w:t>UNDP</w:t>
      </w:r>
      <w:r w:rsidRPr="006B6AB4">
        <w:rPr>
          <w:rFonts w:cs="Simplified Arabic"/>
          <w:sz w:val="24"/>
          <w:szCs w:val="32"/>
          <w:rtl/>
        </w:rPr>
        <w:t xml:space="preserve"> </w:t>
      </w:r>
      <w:r w:rsidRPr="00A4672B">
        <w:rPr>
          <w:rFonts w:cs="Simplified Arabic"/>
          <w:szCs w:val="24"/>
          <w:rtl/>
        </w:rPr>
        <w:t>وما شابه،  والمؤسسات الدولية المماثلة (كالصليب الأحمر الدولي والبنك الدولي، وصندوق النقد الدولي...).</w:t>
      </w:r>
    </w:p>
    <w:p w:rsidR="003B3766" w:rsidRPr="003B3766" w:rsidRDefault="003B3766" w:rsidP="003B3766">
      <w:pPr>
        <w:rPr>
          <w:b/>
          <w:bCs/>
          <w:sz w:val="18"/>
          <w:szCs w:val="18"/>
          <w:rtl/>
        </w:rPr>
      </w:pPr>
    </w:p>
    <w:p w:rsidR="003B3766" w:rsidRPr="00A4672B" w:rsidRDefault="003B3766" w:rsidP="003B3766">
      <w:pPr>
        <w:ind w:left="-1" w:firstLine="1"/>
        <w:jc w:val="lowKashida"/>
        <w:rPr>
          <w:rFonts w:cs="Simplified Arabic"/>
          <w:b/>
          <w:bCs/>
          <w:sz w:val="24"/>
          <w:szCs w:val="24"/>
          <w:rtl/>
        </w:rPr>
      </w:pPr>
      <w:r w:rsidRPr="00A4672B">
        <w:rPr>
          <w:rFonts w:cs="Simplified Arabic" w:hint="cs"/>
          <w:b/>
          <w:bCs/>
          <w:sz w:val="24"/>
          <w:szCs w:val="24"/>
          <w:rtl/>
        </w:rPr>
        <w:t>العاملون</w:t>
      </w:r>
      <w:r w:rsidR="00833A3B">
        <w:rPr>
          <w:rFonts w:cs="Simplified Arabic" w:hint="cs"/>
          <w:b/>
          <w:bCs/>
          <w:sz w:val="24"/>
          <w:szCs w:val="24"/>
          <w:rtl/>
        </w:rPr>
        <w:t xml:space="preserve"> (في المنشآت)</w:t>
      </w:r>
      <w:r w:rsidRPr="00A4672B">
        <w:rPr>
          <w:rFonts w:cs="Simplified Arabic" w:hint="cs"/>
          <w:b/>
          <w:bCs/>
          <w:sz w:val="24"/>
          <w:szCs w:val="24"/>
          <w:rtl/>
        </w:rPr>
        <w:t>:</w:t>
      </w:r>
    </w:p>
    <w:p w:rsidR="006F5F84" w:rsidRDefault="003B3766" w:rsidP="003B3766">
      <w:pPr>
        <w:ind w:left="-1" w:firstLine="1"/>
        <w:jc w:val="lowKashida"/>
        <w:rPr>
          <w:rFonts w:cs="Simplified Arabic"/>
          <w:sz w:val="24"/>
          <w:szCs w:val="24"/>
          <w:rtl/>
        </w:rPr>
      </w:pPr>
      <w:r w:rsidRPr="00A4672B">
        <w:rPr>
          <w:rFonts w:cs="Simplified Arabic" w:hint="cs"/>
          <w:sz w:val="24"/>
          <w:szCs w:val="24"/>
          <w:rtl/>
        </w:rPr>
        <w:t xml:space="preserve">هم كافة </w:t>
      </w:r>
      <w:r w:rsidRPr="00A4672B">
        <w:rPr>
          <w:rFonts w:cs="Simplified Arabic"/>
          <w:sz w:val="24"/>
          <w:szCs w:val="24"/>
          <w:rtl/>
        </w:rPr>
        <w:t xml:space="preserve">من يعمل في المنشأة فعلاً </w:t>
      </w:r>
      <w:r w:rsidRPr="00A4672B">
        <w:rPr>
          <w:rFonts w:cs="Simplified Arabic" w:hint="cs"/>
          <w:sz w:val="24"/>
          <w:szCs w:val="24"/>
          <w:rtl/>
        </w:rPr>
        <w:t>(</w:t>
      </w:r>
      <w:r w:rsidRPr="00A4672B">
        <w:rPr>
          <w:rFonts w:cs="Simplified Arabic"/>
          <w:sz w:val="24"/>
          <w:szCs w:val="24"/>
          <w:rtl/>
        </w:rPr>
        <w:t xml:space="preserve">ذكراً كان أم </w:t>
      </w:r>
      <w:r w:rsidRPr="00A4672B">
        <w:rPr>
          <w:rFonts w:cs="Simplified Arabic" w:hint="cs"/>
          <w:sz w:val="24"/>
          <w:szCs w:val="24"/>
          <w:rtl/>
        </w:rPr>
        <w:t>أنثى) نصف الوقت فأكثر الخاص بدوام المنشأة بشكل مستمر، على أن يكونوا ضمن قوائم العاملين في تاريخ الإسناد</w:t>
      </w:r>
      <w:r w:rsidRPr="00A4672B">
        <w:rPr>
          <w:rFonts w:cs="Simplified Arabic"/>
          <w:sz w:val="24"/>
          <w:szCs w:val="24"/>
          <w:rtl/>
        </w:rPr>
        <w:t>، والذين تبلغ أعمارهم (عشر سنوات فأكثر) وسواء كانوا من أصحاب المنشأة الذين يعملون لحسابهم أو من أفراد الأسرة العامل</w:t>
      </w:r>
      <w:r w:rsidRPr="00A4672B">
        <w:rPr>
          <w:rFonts w:cs="Simplified Arabic" w:hint="cs"/>
          <w:sz w:val="24"/>
          <w:szCs w:val="24"/>
          <w:rtl/>
        </w:rPr>
        <w:t>ي</w:t>
      </w:r>
      <w:r w:rsidRPr="00A4672B">
        <w:rPr>
          <w:rFonts w:cs="Simplified Arabic"/>
          <w:sz w:val="24"/>
          <w:szCs w:val="24"/>
          <w:rtl/>
        </w:rPr>
        <w:t>ن دون أجر أو المستخدم</w:t>
      </w:r>
      <w:r w:rsidRPr="00A4672B">
        <w:rPr>
          <w:rFonts w:cs="Simplified Arabic" w:hint="cs"/>
          <w:sz w:val="24"/>
          <w:szCs w:val="24"/>
          <w:rtl/>
        </w:rPr>
        <w:t>ي</w:t>
      </w:r>
      <w:r w:rsidRPr="00A4672B">
        <w:rPr>
          <w:rFonts w:cs="Simplified Arabic"/>
          <w:sz w:val="24"/>
          <w:szCs w:val="24"/>
          <w:rtl/>
        </w:rPr>
        <w:t xml:space="preserve">ن بأجر سواء كان الأجر نقدي أم عيني، وذلك </w:t>
      </w:r>
      <w:r w:rsidRPr="00A4672B">
        <w:rPr>
          <w:rFonts w:cs="Simplified Arabic"/>
          <w:sz w:val="24"/>
          <w:szCs w:val="24"/>
          <w:rtl/>
        </w:rPr>
        <w:lastRenderedPageBreak/>
        <w:t xml:space="preserve">في فترة </w:t>
      </w:r>
      <w:r w:rsidRPr="00A4672B">
        <w:rPr>
          <w:rFonts w:cs="Simplified Arabic" w:hint="cs"/>
          <w:sz w:val="24"/>
          <w:szCs w:val="24"/>
          <w:rtl/>
        </w:rPr>
        <w:t>الإسناد</w:t>
      </w:r>
      <w:r w:rsidRPr="00A4672B">
        <w:rPr>
          <w:rFonts w:cs="Simplified Arabic"/>
          <w:sz w:val="24"/>
          <w:szCs w:val="24"/>
          <w:rtl/>
        </w:rPr>
        <w:t xml:space="preserve"> الزمني المحددة</w:t>
      </w:r>
      <w:r w:rsidRPr="00A4672B">
        <w:rPr>
          <w:rFonts w:cs="Simplified Arabic" w:hint="cs"/>
          <w:sz w:val="24"/>
          <w:szCs w:val="24"/>
          <w:rtl/>
        </w:rPr>
        <w:t xml:space="preserve"> وهي في 31/08/2017</w:t>
      </w:r>
      <w:r w:rsidRPr="00A4672B">
        <w:rPr>
          <w:rFonts w:cs="Simplified Arabic"/>
          <w:sz w:val="24"/>
          <w:szCs w:val="24"/>
          <w:rtl/>
        </w:rPr>
        <w:t>. ولا يشمل المتدرب</w:t>
      </w:r>
      <w:r w:rsidRPr="00A4672B">
        <w:rPr>
          <w:rFonts w:cs="Simplified Arabic" w:hint="cs"/>
          <w:sz w:val="24"/>
          <w:szCs w:val="24"/>
          <w:rtl/>
        </w:rPr>
        <w:t>ي</w:t>
      </w:r>
      <w:r w:rsidRPr="00A4672B">
        <w:rPr>
          <w:rFonts w:cs="Simplified Arabic"/>
          <w:sz w:val="24"/>
          <w:szCs w:val="24"/>
          <w:rtl/>
        </w:rPr>
        <w:t>ن في المنشأة أو المرسل</w:t>
      </w:r>
      <w:r w:rsidRPr="00A4672B">
        <w:rPr>
          <w:rFonts w:cs="Simplified Arabic" w:hint="cs"/>
          <w:sz w:val="24"/>
          <w:szCs w:val="24"/>
          <w:rtl/>
        </w:rPr>
        <w:t>ي</w:t>
      </w:r>
      <w:r w:rsidRPr="00A4672B">
        <w:rPr>
          <w:rFonts w:cs="Simplified Arabic"/>
          <w:sz w:val="24"/>
          <w:szCs w:val="24"/>
          <w:rtl/>
        </w:rPr>
        <w:t xml:space="preserve">ن في بعثات أو </w:t>
      </w:r>
      <w:r w:rsidRPr="00A4672B">
        <w:rPr>
          <w:rFonts w:cs="Simplified Arabic" w:hint="cs"/>
          <w:sz w:val="24"/>
          <w:szCs w:val="24"/>
          <w:rtl/>
        </w:rPr>
        <w:t>إجازات</w:t>
      </w:r>
      <w:r w:rsidRPr="00A4672B">
        <w:rPr>
          <w:rFonts w:cs="Simplified Arabic"/>
          <w:sz w:val="24"/>
          <w:szCs w:val="24"/>
          <w:rtl/>
        </w:rPr>
        <w:t xml:space="preserve"> طويلة الأمد غير مدفوعة الأجر، ولا يشمل أيضا</w:t>
      </w:r>
      <w:r w:rsidRPr="00A4672B">
        <w:rPr>
          <w:rFonts w:cs="Simplified Arabic" w:hint="cs"/>
          <w:sz w:val="24"/>
          <w:szCs w:val="24"/>
          <w:rtl/>
        </w:rPr>
        <w:t>ً</w:t>
      </w:r>
      <w:r w:rsidRPr="00A4672B">
        <w:rPr>
          <w:rFonts w:cs="Simplified Arabic"/>
          <w:sz w:val="24"/>
          <w:szCs w:val="24"/>
          <w:rtl/>
        </w:rPr>
        <w:t xml:space="preserve"> العاملين بدوام جزئي في المنشأة وهم الذين يعملون أقل من نصف الوقت الخاص بدوام المنشأة.</w:t>
      </w:r>
      <w:r w:rsidRPr="00A4672B">
        <w:rPr>
          <w:rFonts w:cs="Simplified Arabic" w:hint="cs"/>
          <w:sz w:val="24"/>
          <w:szCs w:val="24"/>
          <w:rtl/>
        </w:rPr>
        <w:t xml:space="preserve"> </w:t>
      </w:r>
      <w:r w:rsidRPr="00A4672B">
        <w:rPr>
          <w:rFonts w:cs="Simplified Arabic"/>
          <w:sz w:val="24"/>
          <w:szCs w:val="24"/>
          <w:rtl/>
        </w:rPr>
        <w:t xml:space="preserve"> ويلاحظ أن عدد العاملين يجب أن يشمل العاملين في وحدات الأنشطة المساندة التابعة للمنش</w:t>
      </w:r>
      <w:r w:rsidRPr="00A4672B">
        <w:rPr>
          <w:rFonts w:cs="Simplified Arabic" w:hint="cs"/>
          <w:sz w:val="24"/>
          <w:szCs w:val="24"/>
          <w:rtl/>
        </w:rPr>
        <w:t>أ</w:t>
      </w:r>
      <w:r w:rsidRPr="00A4672B">
        <w:rPr>
          <w:rFonts w:cs="Simplified Arabic"/>
          <w:sz w:val="24"/>
          <w:szCs w:val="24"/>
          <w:rtl/>
        </w:rPr>
        <w:t xml:space="preserve">ة، مثال ذلك العاملون في المخازن التابعة للمنشأة أو العاملون في ورش </w:t>
      </w:r>
      <w:r w:rsidRPr="00A4672B">
        <w:rPr>
          <w:rFonts w:cs="Simplified Arabic" w:hint="cs"/>
          <w:sz w:val="24"/>
          <w:szCs w:val="24"/>
          <w:rtl/>
        </w:rPr>
        <w:t>الإصلاح</w:t>
      </w:r>
      <w:r w:rsidRPr="00A4672B">
        <w:rPr>
          <w:rFonts w:cs="Simplified Arabic"/>
          <w:sz w:val="24"/>
          <w:szCs w:val="24"/>
          <w:rtl/>
        </w:rPr>
        <w:t xml:space="preserve"> الخاصة بالمنشأة نفسها في</w:t>
      </w:r>
      <w:r w:rsidRPr="00A4672B">
        <w:rPr>
          <w:rFonts w:cs="Simplified Arabic" w:hint="cs"/>
          <w:sz w:val="24"/>
          <w:szCs w:val="24"/>
          <w:rtl/>
        </w:rPr>
        <w:t xml:space="preserve"> </w:t>
      </w:r>
      <w:r w:rsidRPr="00A4672B">
        <w:rPr>
          <w:rFonts w:cs="Simplified Arabic"/>
          <w:sz w:val="24"/>
          <w:szCs w:val="24"/>
          <w:rtl/>
        </w:rPr>
        <w:t>مناطق أخرى</w:t>
      </w:r>
      <w:r w:rsidRPr="00A4672B">
        <w:rPr>
          <w:rFonts w:cs="Simplified Arabic" w:hint="cs"/>
          <w:sz w:val="24"/>
          <w:szCs w:val="24"/>
          <w:rtl/>
        </w:rPr>
        <w:t xml:space="preserve">. </w:t>
      </w:r>
    </w:p>
    <w:p w:rsidR="003B3766" w:rsidRPr="00F5576E" w:rsidRDefault="003B3766" w:rsidP="003B3766">
      <w:pPr>
        <w:ind w:left="-1" w:firstLine="1"/>
        <w:jc w:val="lowKashida"/>
        <w:rPr>
          <w:rFonts w:cs="Simplified Arabic"/>
          <w:sz w:val="18"/>
          <w:szCs w:val="18"/>
          <w:rtl/>
        </w:rPr>
      </w:pPr>
      <w:r w:rsidRPr="00A4672B">
        <w:rPr>
          <w:rFonts w:cs="Simplified Arabic" w:hint="cs"/>
          <w:sz w:val="24"/>
          <w:szCs w:val="24"/>
          <w:rtl/>
        </w:rPr>
        <w:t xml:space="preserve"> </w:t>
      </w:r>
    </w:p>
    <w:p w:rsidR="003B3766" w:rsidRPr="00A4672B" w:rsidRDefault="003B3766" w:rsidP="003B3766">
      <w:pPr>
        <w:ind w:left="-1" w:firstLine="1"/>
        <w:jc w:val="both"/>
        <w:rPr>
          <w:rFonts w:cs="Simplified Arabic"/>
          <w:b/>
          <w:bCs/>
          <w:sz w:val="24"/>
          <w:szCs w:val="24"/>
          <w:rtl/>
        </w:rPr>
      </w:pPr>
      <w:r w:rsidRPr="00A4672B">
        <w:rPr>
          <w:rFonts w:cs="Simplified Arabic" w:hint="cs"/>
          <w:b/>
          <w:bCs/>
          <w:sz w:val="24"/>
          <w:szCs w:val="24"/>
          <w:rtl/>
        </w:rPr>
        <w:t>النشاط الاقتصادي الرئيسي:</w:t>
      </w:r>
    </w:p>
    <w:p w:rsidR="003B3766" w:rsidRPr="00A4672B" w:rsidRDefault="003B3766" w:rsidP="003B3766">
      <w:pPr>
        <w:ind w:left="-1" w:firstLine="1"/>
        <w:jc w:val="both"/>
        <w:rPr>
          <w:rFonts w:cs="Simplified Arabic"/>
          <w:sz w:val="24"/>
          <w:szCs w:val="24"/>
          <w:rtl/>
        </w:rPr>
      </w:pPr>
      <w:r w:rsidRPr="00A4672B">
        <w:rPr>
          <w:rFonts w:cs="Simplified Arabic"/>
          <w:sz w:val="24"/>
          <w:szCs w:val="24"/>
          <w:rtl/>
        </w:rPr>
        <w:t xml:space="preserve">هو طبيعة العمل الذي تمارسه </w:t>
      </w:r>
      <w:r w:rsidRPr="00A4672B">
        <w:rPr>
          <w:rFonts w:cs="Simplified Arabic" w:hint="cs"/>
          <w:sz w:val="24"/>
          <w:szCs w:val="24"/>
          <w:rtl/>
        </w:rPr>
        <w:t>المنشأة</w:t>
      </w:r>
      <w:r w:rsidRPr="00A4672B">
        <w:rPr>
          <w:rFonts w:cs="Simplified Arabic"/>
          <w:sz w:val="24"/>
          <w:szCs w:val="24"/>
          <w:rtl/>
        </w:rPr>
        <w:t xml:space="preserve"> والذي قامت من </w:t>
      </w:r>
      <w:r w:rsidRPr="00A4672B">
        <w:rPr>
          <w:rFonts w:cs="Simplified Arabic" w:hint="cs"/>
          <w:sz w:val="24"/>
          <w:szCs w:val="24"/>
          <w:rtl/>
        </w:rPr>
        <w:t>أ</w:t>
      </w:r>
      <w:r w:rsidRPr="00A4672B">
        <w:rPr>
          <w:rFonts w:cs="Simplified Arabic"/>
          <w:sz w:val="24"/>
          <w:szCs w:val="24"/>
          <w:rtl/>
        </w:rPr>
        <w:t xml:space="preserve">جله حسب </w:t>
      </w:r>
      <w:r w:rsidRPr="00A4672B">
        <w:rPr>
          <w:rFonts w:cs="Simplified Arabic" w:hint="eastAsia"/>
          <w:sz w:val="24"/>
          <w:szCs w:val="24"/>
          <w:rtl/>
        </w:rPr>
        <w:t>التصنيف</w:t>
      </w:r>
      <w:r w:rsidRPr="00A4672B">
        <w:rPr>
          <w:rFonts w:cs="Simplified Arabic"/>
          <w:sz w:val="24"/>
          <w:szCs w:val="24"/>
          <w:rtl/>
        </w:rPr>
        <w:t xml:space="preserve"> الدولي الموحد للأنشطة الاقتصادية</w:t>
      </w:r>
      <w:r w:rsidRPr="00A4672B">
        <w:rPr>
          <w:rFonts w:cs="Simplified Arabic" w:hint="cs"/>
          <w:sz w:val="24"/>
          <w:szCs w:val="24"/>
          <w:rtl/>
        </w:rPr>
        <w:t xml:space="preserve"> (التنقيح الرابع)</w:t>
      </w:r>
      <w:r w:rsidRPr="00A4672B">
        <w:rPr>
          <w:rFonts w:cs="Simplified Arabic"/>
          <w:sz w:val="24"/>
          <w:szCs w:val="24"/>
          <w:rtl/>
        </w:rPr>
        <w:t xml:space="preserve"> ويسهم بأكبر قدر من القيمة المضافة في </w:t>
      </w:r>
      <w:r w:rsidRPr="00A4672B">
        <w:rPr>
          <w:rFonts w:cs="Simplified Arabic" w:hint="eastAsia"/>
          <w:sz w:val="24"/>
          <w:szCs w:val="24"/>
          <w:rtl/>
        </w:rPr>
        <w:t>حالة</w:t>
      </w:r>
      <w:r w:rsidRPr="00A4672B">
        <w:rPr>
          <w:rFonts w:cs="Simplified Arabic"/>
          <w:sz w:val="24"/>
          <w:szCs w:val="24"/>
          <w:rtl/>
        </w:rPr>
        <w:t xml:space="preserve"> تعدد الأنشطة داخل </w:t>
      </w:r>
      <w:r w:rsidRPr="00A4672B">
        <w:rPr>
          <w:rFonts w:cs="Simplified Arabic" w:hint="cs"/>
          <w:sz w:val="24"/>
          <w:szCs w:val="24"/>
          <w:rtl/>
        </w:rPr>
        <w:t>المنشأة</w:t>
      </w:r>
      <w:r w:rsidRPr="00A4672B">
        <w:rPr>
          <w:rFonts w:cs="Simplified Arabic"/>
          <w:sz w:val="24"/>
          <w:szCs w:val="24"/>
          <w:rtl/>
        </w:rPr>
        <w:t xml:space="preserve"> الواحدة.</w:t>
      </w:r>
    </w:p>
    <w:p w:rsidR="003B3766" w:rsidRPr="00F5576E" w:rsidRDefault="003B3766" w:rsidP="003B3766">
      <w:pPr>
        <w:ind w:left="63" w:right="720"/>
        <w:jc w:val="lowKashida"/>
        <w:rPr>
          <w:rFonts w:cs="Simplified Arabic"/>
          <w:color w:val="000000" w:themeColor="text1"/>
          <w:sz w:val="24"/>
          <w:szCs w:val="24"/>
          <w:rtl/>
        </w:rPr>
      </w:pPr>
    </w:p>
    <w:p w:rsidR="00F1396E" w:rsidRPr="000055D0" w:rsidRDefault="00F1396E" w:rsidP="00F5576E">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F5576E">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163F2F" w:rsidRPr="00F1396E" w:rsidRDefault="00163F2F" w:rsidP="00163F2F">
      <w:pPr>
        <w:pStyle w:val="ListParagraph"/>
        <w:numPr>
          <w:ilvl w:val="0"/>
          <w:numId w:val="18"/>
        </w:numPr>
        <w:ind w:left="565" w:hanging="426"/>
        <w:rPr>
          <w:rFonts w:cs="Simplified Arabic"/>
          <w:color w:val="000000" w:themeColor="text1"/>
          <w:sz w:val="24"/>
          <w:szCs w:val="24"/>
        </w:rPr>
      </w:pPr>
      <w:r>
        <w:rPr>
          <w:rFonts w:cs="Simplified Arabic" w:hint="cs"/>
          <w:color w:val="000000" w:themeColor="text1"/>
          <w:sz w:val="24"/>
          <w:szCs w:val="24"/>
          <w:rtl/>
        </w:rPr>
        <w:t xml:space="preserve">دليل </w:t>
      </w: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الصناعي الفلسطيني</w:t>
      </w:r>
      <w:r>
        <w:rPr>
          <w:rFonts w:cs="Simplified Arabic" w:hint="cs"/>
          <w:color w:val="000000" w:themeColor="text1"/>
          <w:sz w:val="24"/>
          <w:szCs w:val="24"/>
          <w:rtl/>
        </w:rPr>
        <w:t xml:space="preserve"> حسب التصنيف الصناعي الدولي الموحد لجميع</w:t>
      </w:r>
      <w:r>
        <w:rPr>
          <w:rFonts w:cs="Simplified Arabic"/>
          <w:color w:val="000000" w:themeColor="text1"/>
          <w:sz w:val="24"/>
          <w:szCs w:val="24"/>
          <w:rtl/>
        </w:rPr>
        <w:t xml:space="preserve"> </w:t>
      </w:r>
      <w:r>
        <w:rPr>
          <w:rFonts w:cs="Simplified Arabic" w:hint="cs"/>
          <w:color w:val="000000" w:themeColor="text1"/>
          <w:sz w:val="24"/>
          <w:szCs w:val="24"/>
          <w:rtl/>
        </w:rPr>
        <w:t>ا</w:t>
      </w:r>
      <w:r w:rsidRPr="00F1396E">
        <w:rPr>
          <w:rFonts w:cs="Simplified Arabic"/>
          <w:color w:val="000000" w:themeColor="text1"/>
          <w:sz w:val="24"/>
          <w:szCs w:val="24"/>
          <w:rtl/>
        </w:rPr>
        <w:t xml:space="preserve">لأنشطة </w:t>
      </w:r>
      <w:r w:rsidRPr="00F1396E">
        <w:rPr>
          <w:rFonts w:cs="Simplified Arabic" w:hint="cs"/>
          <w:color w:val="000000" w:themeColor="text1"/>
          <w:sz w:val="24"/>
          <w:szCs w:val="24"/>
          <w:rtl/>
        </w:rPr>
        <w:t>الاقتصادية</w:t>
      </w:r>
      <w:r>
        <w:rPr>
          <w:rFonts w:cs="Simplified Arabic" w:hint="cs"/>
          <w:color w:val="000000" w:themeColor="text1"/>
          <w:sz w:val="24"/>
          <w:szCs w:val="24"/>
          <w:rtl/>
        </w:rPr>
        <w:t xml:space="preserve">   </w:t>
      </w:r>
      <w:r w:rsidRPr="00F1396E">
        <w:rPr>
          <w:rFonts w:cs="Simplified Arabic" w:hint="cs"/>
          <w:color w:val="000000" w:themeColor="text1"/>
          <w:sz w:val="24"/>
          <w:szCs w:val="24"/>
          <w:rtl/>
        </w:rPr>
        <w:t>(</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r>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F1396E" w:rsidRPr="00F1396E" w:rsidRDefault="00F1396E" w:rsidP="00A51D27">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sidR="00843A97">
        <w:rPr>
          <w:rStyle w:val="hps"/>
        </w:rPr>
        <w:t>(</w:t>
      </w:r>
      <w:r w:rsidR="00843A97" w:rsidRPr="00E24C17">
        <w:rPr>
          <w:rStyle w:val="hps"/>
          <w:sz w:val="24"/>
          <w:szCs w:val="24"/>
        </w:rPr>
        <w:t>ISCED</w:t>
      </w:r>
      <w:r w:rsidR="00A51D27">
        <w:rPr>
          <w:rStyle w:val="hps"/>
          <w:sz w:val="24"/>
          <w:szCs w:val="24"/>
        </w:rPr>
        <w:t>-</w:t>
      </w:r>
      <w:r w:rsidR="003B558D">
        <w:rPr>
          <w:rStyle w:val="hps"/>
          <w:sz w:val="24"/>
          <w:szCs w:val="24"/>
        </w:rPr>
        <w:t>2013</w:t>
      </w:r>
      <w:r w:rsidR="00843A97">
        <w:rPr>
          <w:rStyle w:val="hps"/>
        </w:rPr>
        <w:t>)</w:t>
      </w:r>
    </w:p>
    <w:p w:rsidR="00F1396E" w:rsidRPr="00F1396E" w:rsidRDefault="00F1396E" w:rsidP="00F1396E">
      <w:pPr>
        <w:pStyle w:val="ListParagraph"/>
        <w:ind w:left="217"/>
        <w:rPr>
          <w:rFonts w:cs="Simplified Arabic"/>
          <w:color w:val="000000" w:themeColor="text1"/>
          <w:sz w:val="24"/>
          <w:szCs w:val="24"/>
          <w:lang w:eastAsia="ar-SA"/>
        </w:rPr>
      </w:pPr>
    </w:p>
    <w:p w:rsidR="00F1396E" w:rsidRPr="00F1396E" w:rsidRDefault="00F1396E" w:rsidP="00F1396E">
      <w:pPr>
        <w:ind w:left="985"/>
        <w:rPr>
          <w:color w:val="000000" w:themeColor="text1"/>
          <w:sz w:val="24"/>
          <w:szCs w:val="24"/>
          <w:rtl/>
        </w:rPr>
      </w:pPr>
    </w:p>
    <w:p w:rsidR="00F1373F" w:rsidRPr="00F1396E" w:rsidRDefault="00F1373F" w:rsidP="00F1396E">
      <w:pPr>
        <w:pStyle w:val="BodyText"/>
        <w:jc w:val="center"/>
        <w:rPr>
          <w:rFonts w:ascii="Simplified Arabic" w:hAnsi="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5A02FF" w:rsidRDefault="005A02FF">
      <w:pPr>
        <w:bidi w:val="0"/>
        <w:rPr>
          <w:rFonts w:cs="Simplified Arabic"/>
          <w:sz w:val="24"/>
          <w:szCs w:val="24"/>
        </w:rPr>
      </w:pPr>
      <w:r>
        <w:rPr>
          <w:b/>
          <w:bCs/>
          <w:sz w:val="24"/>
          <w:szCs w:val="24"/>
          <w:rtl/>
        </w:rPr>
        <w:br w:type="page"/>
      </w:r>
    </w:p>
    <w:p w:rsidR="00EF15EF" w:rsidRPr="00B90216" w:rsidRDefault="00EF15EF" w:rsidP="00EF15EF">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Pr>
          <w:rFonts w:hint="cs"/>
          <w:b w:val="0"/>
          <w:bCs w:val="0"/>
          <w:sz w:val="24"/>
          <w:szCs w:val="24"/>
          <w:rtl/>
        </w:rPr>
        <w:t>الثاني</w:t>
      </w:r>
    </w:p>
    <w:p w:rsidR="00EF15EF" w:rsidRPr="00BB4A36" w:rsidRDefault="00EF15EF" w:rsidP="00EF15EF">
      <w:pPr>
        <w:ind w:hanging="2"/>
        <w:jc w:val="center"/>
        <w:rPr>
          <w:rFonts w:cs="Simplified Arabic"/>
          <w:b/>
          <w:bCs/>
          <w:sz w:val="24"/>
          <w:szCs w:val="24"/>
          <w:rtl/>
        </w:rPr>
      </w:pPr>
    </w:p>
    <w:p w:rsidR="00EF15EF" w:rsidRPr="004F00C2" w:rsidRDefault="00EF15EF" w:rsidP="00EF15EF">
      <w:pPr>
        <w:pStyle w:val="Heading1"/>
        <w:ind w:hanging="2"/>
        <w:jc w:val="center"/>
        <w:rPr>
          <w:sz w:val="28"/>
          <w:szCs w:val="28"/>
          <w:rtl/>
        </w:rPr>
      </w:pPr>
      <w:r w:rsidRPr="004F00C2">
        <w:rPr>
          <w:rFonts w:hint="cs"/>
          <w:sz w:val="28"/>
          <w:szCs w:val="28"/>
          <w:rtl/>
        </w:rPr>
        <w:t xml:space="preserve">النتائج </w:t>
      </w:r>
      <w:r>
        <w:rPr>
          <w:rFonts w:hint="cs"/>
          <w:sz w:val="28"/>
          <w:szCs w:val="28"/>
          <w:rtl/>
        </w:rPr>
        <w:t>الرئيسية</w:t>
      </w:r>
      <w:r w:rsidR="00C11512">
        <w:rPr>
          <w:rStyle w:val="FootnoteReference"/>
          <w:sz w:val="28"/>
          <w:szCs w:val="28"/>
          <w:rtl/>
        </w:rPr>
        <w:footnoteReference w:id="1"/>
      </w:r>
    </w:p>
    <w:p w:rsidR="00EF15EF" w:rsidRDefault="00EF15EF" w:rsidP="00EF15EF">
      <w:pPr>
        <w:jc w:val="center"/>
        <w:rPr>
          <w:rtl/>
        </w:rPr>
      </w:pPr>
    </w:p>
    <w:p w:rsidR="00EF15EF" w:rsidRPr="004F00C2" w:rsidRDefault="00EF15EF" w:rsidP="009C2184">
      <w:pPr>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يعرض هذا الفصل </w:t>
      </w:r>
      <w:r>
        <w:rPr>
          <w:rFonts w:ascii="Simplified Arabic" w:hAnsi="Simplified Arabic" w:cs="Simplified Arabic" w:hint="cs"/>
          <w:sz w:val="24"/>
          <w:szCs w:val="24"/>
          <w:rtl/>
        </w:rPr>
        <w:t xml:space="preserve">النتائج الرئيسية لأبرز </w:t>
      </w:r>
      <w:r w:rsidRPr="004F00C2">
        <w:rPr>
          <w:rFonts w:ascii="Simplified Arabic" w:hAnsi="Simplified Arabic" w:cs="Simplified Arabic"/>
          <w:sz w:val="24"/>
          <w:szCs w:val="24"/>
          <w:rtl/>
        </w:rPr>
        <w:t>مؤشرات التعداد العام للسكان والمساكن</w:t>
      </w:r>
      <w:r>
        <w:rPr>
          <w:rFonts w:ascii="Simplified Arabic" w:hAnsi="Simplified Arabic" w:cs="Simplified Arabic" w:hint="cs"/>
          <w:sz w:val="24"/>
          <w:szCs w:val="24"/>
          <w:rtl/>
        </w:rPr>
        <w:t xml:space="preserve"> في </w:t>
      </w:r>
      <w:r w:rsidR="009C2184">
        <w:rPr>
          <w:rFonts w:ascii="Simplified Arabic" w:hAnsi="Simplified Arabic" w:cs="Simplified Arabic" w:hint="cs"/>
          <w:sz w:val="24"/>
          <w:szCs w:val="24"/>
          <w:rtl/>
        </w:rPr>
        <w:t xml:space="preserve">محافظة </w:t>
      </w:r>
      <w:r w:rsidR="00D70902">
        <w:rPr>
          <w:rFonts w:ascii="Simplified Arabic" w:hAnsi="Simplified Arabic" w:cs="Simplified Arabic" w:hint="cs"/>
          <w:sz w:val="24"/>
          <w:szCs w:val="24"/>
          <w:rtl/>
        </w:rPr>
        <w:t>أريحا والأغوار</w:t>
      </w:r>
      <w:r w:rsidRPr="004F00C2">
        <w:rPr>
          <w:rFonts w:ascii="Simplified Arabic" w:hAnsi="Simplified Arabic" w:cs="Simplified Arabic"/>
          <w:sz w:val="24"/>
          <w:szCs w:val="24"/>
          <w:rtl/>
        </w:rPr>
        <w:t xml:space="preserve">، 2017 والذي نفذ خلال </w:t>
      </w:r>
      <w:r>
        <w:rPr>
          <w:rFonts w:ascii="Simplified Arabic" w:hAnsi="Simplified Arabic" w:cs="Simplified Arabic"/>
          <w:sz w:val="24"/>
          <w:szCs w:val="24"/>
          <w:rtl/>
        </w:rPr>
        <w:t>الفترة (1/12/2017 – 24/12/2017)</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على مستوى الفرد، الأسرة و</w:t>
      </w:r>
      <w:r>
        <w:rPr>
          <w:rFonts w:ascii="Simplified Arabic" w:hAnsi="Simplified Arabic" w:cs="Simplified Arabic" w:hint="cs"/>
          <w:sz w:val="24"/>
          <w:szCs w:val="24"/>
          <w:rtl/>
        </w:rPr>
        <w:t xml:space="preserve">ظروف </w:t>
      </w:r>
      <w:r w:rsidRPr="004F00C2">
        <w:rPr>
          <w:rFonts w:ascii="Simplified Arabic" w:hAnsi="Simplified Arabic" w:cs="Simplified Arabic"/>
          <w:sz w:val="24"/>
          <w:szCs w:val="24"/>
          <w:rtl/>
        </w:rPr>
        <w:t>المسكن</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p>
    <w:p w:rsidR="00EF15EF" w:rsidRPr="00ED7075" w:rsidRDefault="00EF15EF" w:rsidP="00EF15EF">
      <w:pPr>
        <w:jc w:val="lowKashida"/>
        <w:rPr>
          <w:rFonts w:ascii="Simplified Arabic" w:hAnsi="Simplified Arabic" w:cs="Simplified Arabic"/>
          <w:sz w:val="16"/>
          <w:szCs w:val="16"/>
          <w:rtl/>
        </w:rPr>
      </w:pPr>
    </w:p>
    <w:p w:rsidR="00EF15EF" w:rsidRDefault="00EF15EF" w:rsidP="00EF15EF">
      <w:pPr>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النتائج النهائية للسكان</w:t>
      </w:r>
    </w:p>
    <w:p w:rsidR="00EF15EF" w:rsidRPr="00BB4A36" w:rsidRDefault="00EF15EF" w:rsidP="00EF15EF">
      <w:pPr>
        <w:jc w:val="lowKashida"/>
        <w:rPr>
          <w:rFonts w:ascii="Simplified Arabic" w:hAnsi="Simplified Arabic" w:cs="Simplified Arabic"/>
          <w:b/>
          <w:bCs/>
          <w:sz w:val="16"/>
          <w:szCs w:val="16"/>
          <w:rtl/>
        </w:rPr>
      </w:pPr>
    </w:p>
    <w:p w:rsidR="00EF15EF" w:rsidRPr="004F00C2" w:rsidRDefault="00EF15EF" w:rsidP="00EF15EF">
      <w:pPr>
        <w:ind w:left="44"/>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 xml:space="preserve">السكان والتركيب النوعي </w:t>
      </w:r>
    </w:p>
    <w:p w:rsidR="00EF15EF" w:rsidRPr="00CD67F0" w:rsidRDefault="00EF15EF" w:rsidP="00EF15EF">
      <w:pPr>
        <w:ind w:left="44"/>
        <w:jc w:val="lowKashida"/>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1958DF" w:rsidP="00CD074C">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100.8</w:t>
            </w:r>
            <w:r w:rsidR="00EF15EF">
              <w:rPr>
                <w:rFonts w:ascii="Simplified Arabic" w:hAnsi="Simplified Arabic" w:hint="cs"/>
                <w:b/>
                <w:bCs/>
                <w:rtl/>
              </w:rPr>
              <w:t xml:space="preserve"> </w:t>
            </w:r>
            <w:r w:rsidR="00EF15EF" w:rsidRPr="00313F65">
              <w:rPr>
                <w:rFonts w:ascii="Simplified Arabic" w:hAnsi="Simplified Arabic"/>
                <w:b/>
                <w:bCs/>
                <w:rtl/>
              </w:rPr>
              <w:t xml:space="preserve"> </w:t>
            </w:r>
            <w:r w:rsidR="00CD074C">
              <w:rPr>
                <w:rFonts w:ascii="Simplified Arabic" w:hAnsi="Simplified Arabic" w:cs="Simplified Arabic" w:hint="cs"/>
                <w:b/>
                <w:bCs/>
                <w:sz w:val="24"/>
                <w:szCs w:val="24"/>
                <w:rtl/>
              </w:rPr>
              <w:t>ذكر</w:t>
            </w:r>
            <w:r w:rsidR="00EF15EF" w:rsidRPr="003C3785">
              <w:rPr>
                <w:rFonts w:ascii="Simplified Arabic" w:hAnsi="Simplified Arabic" w:cs="Simplified Arabic"/>
                <w:b/>
                <w:bCs/>
                <w:sz w:val="24"/>
                <w:szCs w:val="24"/>
                <w:rtl/>
              </w:rPr>
              <w:t xml:space="preserve"> لكل م</w:t>
            </w:r>
            <w:r w:rsidR="00EF15EF">
              <w:rPr>
                <w:rFonts w:ascii="Simplified Arabic" w:hAnsi="Simplified Arabic" w:cs="Simplified Arabic" w:hint="cs"/>
                <w:b/>
                <w:bCs/>
                <w:sz w:val="24"/>
                <w:szCs w:val="24"/>
                <w:rtl/>
              </w:rPr>
              <w:t>ا</w:t>
            </w:r>
            <w:r w:rsidR="00EF15EF" w:rsidRPr="003C3785">
              <w:rPr>
                <w:rFonts w:ascii="Simplified Arabic" w:hAnsi="Simplified Arabic" w:cs="Simplified Arabic"/>
                <w:b/>
                <w:bCs/>
                <w:sz w:val="24"/>
                <w:szCs w:val="24"/>
                <w:rtl/>
              </w:rPr>
              <w:t>ئة أنثى</w:t>
            </w:r>
          </w:p>
        </w:tc>
      </w:tr>
    </w:tbl>
    <w:p w:rsidR="00EF15EF" w:rsidRPr="00CD67F0" w:rsidRDefault="00EF15EF" w:rsidP="00EF15EF">
      <w:pPr>
        <w:ind w:left="44"/>
        <w:jc w:val="center"/>
        <w:rPr>
          <w:rFonts w:ascii="Simplified Arabic" w:hAnsi="Simplified Arabic" w:cs="Simplified Arabic"/>
          <w:b/>
          <w:bCs/>
          <w:sz w:val="16"/>
          <w:szCs w:val="16"/>
          <w:rtl/>
        </w:rPr>
      </w:pPr>
    </w:p>
    <w:p w:rsidR="00EF15EF" w:rsidRPr="00BD7BFB" w:rsidRDefault="00EF15EF" w:rsidP="00FB23BC">
      <w:pPr>
        <w:ind w:left="44"/>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النهائية إلى أن عدد السكان </w:t>
      </w:r>
      <w:r w:rsidR="007031EA">
        <w:rPr>
          <w:rFonts w:ascii="Simplified Arabic" w:hAnsi="Simplified Arabic" w:cs="Simplified Arabic" w:hint="cs"/>
          <w:sz w:val="24"/>
          <w:szCs w:val="24"/>
          <w:rtl/>
        </w:rPr>
        <w:t>الذين تم عدهم فعلاً</w:t>
      </w:r>
      <w:r w:rsidRPr="004F00C2">
        <w:rPr>
          <w:rFonts w:ascii="Simplified Arabic" w:hAnsi="Simplified Arabic" w:cs="Simplified Arabic"/>
          <w:sz w:val="24"/>
          <w:szCs w:val="24"/>
          <w:rtl/>
        </w:rPr>
        <w:t xml:space="preserve"> في </w:t>
      </w:r>
      <w:r>
        <w:rPr>
          <w:rFonts w:ascii="Simplified Arabic" w:hAnsi="Simplified Arabic" w:cs="Simplified Arabic" w:hint="cs"/>
          <w:sz w:val="24"/>
          <w:szCs w:val="24"/>
          <w:rtl/>
        </w:rPr>
        <w:t xml:space="preserve">محافظة </w:t>
      </w:r>
      <w:r w:rsidR="00D70902">
        <w:rPr>
          <w:rFonts w:ascii="Simplified Arabic" w:hAnsi="Simplified Arabic" w:cs="Simplified Arabic" w:hint="cs"/>
          <w:sz w:val="24"/>
          <w:szCs w:val="24"/>
          <w:rtl/>
        </w:rPr>
        <w:t>أريحا والأغوار</w:t>
      </w:r>
      <w:r w:rsidRPr="004F00C2">
        <w:rPr>
          <w:rFonts w:ascii="Simplified Arabic" w:hAnsi="Simplified Arabic" w:cs="Simplified Arabic"/>
          <w:sz w:val="24"/>
          <w:szCs w:val="24"/>
          <w:rtl/>
        </w:rPr>
        <w:t xml:space="preserve"> منتصف ليلة</w:t>
      </w:r>
      <w:r w:rsidR="007031EA">
        <w:rPr>
          <w:rFonts w:ascii="Simplified Arabic" w:hAnsi="Simplified Arabic" w:cs="Simplified Arabic" w:hint="cs"/>
          <w:sz w:val="24"/>
          <w:szCs w:val="24"/>
          <w:rtl/>
        </w:rPr>
        <w:t xml:space="preserve">          </w:t>
      </w:r>
      <w:r w:rsidR="004A4D6A">
        <w:rPr>
          <w:rFonts w:ascii="Simplified Arabic" w:hAnsi="Simplified Arabic" w:cs="Simplified Arabic" w:hint="cs"/>
          <w:sz w:val="24"/>
          <w:szCs w:val="24"/>
          <w:rtl/>
        </w:rPr>
        <w:t xml:space="preserve"> </w:t>
      </w:r>
      <w:r w:rsidRPr="004F00C2">
        <w:rPr>
          <w:rFonts w:ascii="Simplified Arabic" w:hAnsi="Simplified Arabic" w:cs="Simplified Arabic"/>
          <w:sz w:val="24"/>
          <w:szCs w:val="24"/>
        </w:rPr>
        <w:t>30</w:t>
      </w:r>
      <w:r w:rsidRPr="004F00C2">
        <w:rPr>
          <w:rFonts w:ascii="Simplified Arabic" w:hAnsi="Simplified Arabic" w:cs="Simplified Arabic"/>
          <w:sz w:val="24"/>
          <w:szCs w:val="24"/>
          <w:rtl/>
        </w:rPr>
        <w:t xml:space="preserve">/11-1/12/2017 بلغ </w:t>
      </w:r>
      <w:r w:rsidR="001958DF">
        <w:rPr>
          <w:rFonts w:ascii="Simplified Arabic" w:hAnsi="Simplified Arabic" w:cs="Simplified Arabic"/>
          <w:sz w:val="24"/>
          <w:szCs w:val="24"/>
        </w:rPr>
        <w:t>50,002</w:t>
      </w:r>
      <w:r w:rsidRPr="004F00C2">
        <w:rPr>
          <w:rFonts w:ascii="Simplified Arabic" w:hAnsi="Simplified Arabic" w:cs="Simplified Arabic"/>
          <w:sz w:val="24"/>
          <w:szCs w:val="24"/>
          <w:rtl/>
        </w:rPr>
        <w:t xml:space="preserve"> فرداً</w:t>
      </w:r>
      <w:r>
        <w:rPr>
          <w:rFonts w:ascii="Simplified Arabic" w:hAnsi="Simplified Arabic" w:cs="Simplified Arabic" w:hint="cs"/>
          <w:sz w:val="24"/>
          <w:szCs w:val="24"/>
          <w:rtl/>
        </w:rPr>
        <w:t>،</w:t>
      </w:r>
      <w:r w:rsidR="00B70D6C">
        <w:rPr>
          <w:rFonts w:ascii="Simplified Arabic" w:hAnsi="Simplified Arabic" w:cs="Simplified Arabic" w:hint="cs"/>
          <w:sz w:val="24"/>
          <w:szCs w:val="24"/>
          <w:rtl/>
        </w:rPr>
        <w:t xml:space="preserve"> </w:t>
      </w:r>
      <w:r w:rsidR="00B70D6C" w:rsidRPr="004F00C2">
        <w:rPr>
          <w:rFonts w:ascii="Simplified Arabic" w:hAnsi="Simplified Arabic" w:cs="Simplified Arabic"/>
          <w:sz w:val="24"/>
          <w:szCs w:val="24"/>
          <w:rtl/>
        </w:rPr>
        <w:t xml:space="preserve">منهم </w:t>
      </w:r>
      <w:r w:rsidR="00B70D6C">
        <w:rPr>
          <w:rFonts w:ascii="Simplified Arabic" w:hAnsi="Simplified Arabic" w:cs="Simplified Arabic"/>
          <w:sz w:val="24"/>
          <w:szCs w:val="24"/>
        </w:rPr>
        <w:t>25,101</w:t>
      </w:r>
      <w:r w:rsidR="00B70D6C">
        <w:rPr>
          <w:rFonts w:ascii="Simplified Arabic" w:hAnsi="Simplified Arabic" w:cs="Simplified Arabic" w:hint="cs"/>
          <w:sz w:val="24"/>
          <w:szCs w:val="24"/>
          <w:rtl/>
        </w:rPr>
        <w:t xml:space="preserve"> ذكراً</w:t>
      </w:r>
      <w:r w:rsidR="00B70D6C" w:rsidRPr="004F00C2">
        <w:rPr>
          <w:rFonts w:ascii="Simplified Arabic" w:hAnsi="Simplified Arabic" w:cs="Simplified Arabic"/>
          <w:sz w:val="24"/>
          <w:szCs w:val="24"/>
          <w:rtl/>
        </w:rPr>
        <w:t xml:space="preserve">، </w:t>
      </w:r>
      <w:r w:rsidR="00B70D6C">
        <w:rPr>
          <w:rFonts w:ascii="Simplified Arabic" w:hAnsi="Simplified Arabic" w:cs="Simplified Arabic" w:hint="cs"/>
          <w:sz w:val="24"/>
          <w:szCs w:val="24"/>
          <w:rtl/>
          <w:lang w:val="en-GB"/>
        </w:rPr>
        <w:t>و</w:t>
      </w:r>
      <w:r w:rsidR="00B70D6C">
        <w:rPr>
          <w:rFonts w:ascii="Simplified Arabic" w:hAnsi="Simplified Arabic" w:cs="Simplified Arabic"/>
          <w:sz w:val="24"/>
          <w:szCs w:val="24"/>
        </w:rPr>
        <w:t>24,901</w:t>
      </w:r>
      <w:r w:rsidR="00B70D6C">
        <w:rPr>
          <w:rFonts w:ascii="Simplified Arabic" w:hAnsi="Simplified Arabic" w:cs="Simplified Arabic" w:hint="cs"/>
          <w:sz w:val="24"/>
          <w:szCs w:val="24"/>
          <w:rtl/>
        </w:rPr>
        <w:t xml:space="preserve"> </w:t>
      </w:r>
      <w:r w:rsidR="00B70D6C">
        <w:rPr>
          <w:rFonts w:ascii="Simplified Arabic" w:hAnsi="Simplified Arabic" w:cs="Simplified Arabic" w:hint="cs"/>
          <w:color w:val="000000"/>
          <w:sz w:val="24"/>
          <w:szCs w:val="24"/>
          <w:rtl/>
        </w:rPr>
        <w:t>أنثى</w:t>
      </w:r>
      <w:r w:rsidR="00B70D6C">
        <w:rPr>
          <w:rFonts w:ascii="Simplified Arabic" w:hAnsi="Simplified Arabic" w:cs="Simplified Arabic" w:hint="cs"/>
          <w:sz w:val="24"/>
          <w:szCs w:val="24"/>
          <w:rtl/>
        </w:rPr>
        <w:t>،</w:t>
      </w:r>
      <w:r>
        <w:rPr>
          <w:rFonts w:ascii="Simplified Arabic" w:hAnsi="Simplified Arabic" w:cs="Simplified Arabic"/>
          <w:sz w:val="24"/>
          <w:szCs w:val="24"/>
          <w:rtl/>
        </w:rPr>
        <w:t xml:space="preserve"> </w:t>
      </w:r>
      <w:r w:rsidR="00B70D6C">
        <w:rPr>
          <w:rFonts w:ascii="Simplified Arabic" w:hAnsi="Simplified Arabic" w:cs="Simplified Arabic" w:hint="cs"/>
          <w:sz w:val="24"/>
          <w:szCs w:val="24"/>
          <w:rtl/>
        </w:rPr>
        <w:t xml:space="preserve">بنسبة جنس مقدارها </w:t>
      </w:r>
      <w:r w:rsidR="007031EA">
        <w:rPr>
          <w:rFonts w:ascii="Simplified Arabic" w:hAnsi="Simplified Arabic" w:cs="Simplified Arabic" w:hint="cs"/>
          <w:sz w:val="24"/>
          <w:szCs w:val="24"/>
          <w:rtl/>
        </w:rPr>
        <w:t>100.8</w:t>
      </w:r>
      <w:r w:rsidR="00B70D6C">
        <w:rPr>
          <w:rFonts w:ascii="Simplified Arabic" w:hAnsi="Simplified Arabic" w:cs="Simplified Arabic" w:hint="cs"/>
          <w:sz w:val="24"/>
          <w:szCs w:val="24"/>
          <w:rtl/>
        </w:rPr>
        <w:t xml:space="preserve"> ذكر</w:t>
      </w:r>
      <w:r w:rsidR="00920122">
        <w:rPr>
          <w:rFonts w:ascii="Simplified Arabic" w:hAnsi="Simplified Arabic" w:cs="Simplified Arabic" w:hint="cs"/>
          <w:sz w:val="24"/>
          <w:szCs w:val="24"/>
          <w:rtl/>
        </w:rPr>
        <w:t>اً</w:t>
      </w:r>
      <w:r w:rsidR="00B70D6C">
        <w:rPr>
          <w:rFonts w:ascii="Simplified Arabic" w:hAnsi="Simplified Arabic" w:cs="Simplified Arabic" w:hint="cs"/>
          <w:sz w:val="24"/>
          <w:szCs w:val="24"/>
          <w:rtl/>
        </w:rPr>
        <w:t xml:space="preserve"> لكل مائة أنثى، </w:t>
      </w:r>
      <w:r w:rsidRPr="008A5EA6">
        <w:rPr>
          <w:rFonts w:ascii="Simplified Arabic" w:hAnsi="Simplified Arabic" w:cs="Simplified Arabic" w:hint="cs"/>
          <w:sz w:val="24"/>
          <w:szCs w:val="24"/>
          <w:rtl/>
        </w:rPr>
        <w:t>و</w:t>
      </w:r>
      <w:r w:rsidR="006A0A71">
        <w:rPr>
          <w:rFonts w:ascii="Simplified Arabic" w:hAnsi="Simplified Arabic" w:cs="Simplified Arabic" w:hint="cs"/>
          <w:sz w:val="24"/>
          <w:szCs w:val="24"/>
          <w:rtl/>
        </w:rPr>
        <w:t xml:space="preserve">بنسبة </w:t>
      </w:r>
      <w:r w:rsidRPr="008A5EA6">
        <w:rPr>
          <w:rFonts w:ascii="Simplified Arabic" w:hAnsi="Simplified Arabic" w:cs="Simplified Arabic" w:hint="cs"/>
          <w:sz w:val="24"/>
          <w:szCs w:val="24"/>
          <w:rtl/>
        </w:rPr>
        <w:t>شمول</w:t>
      </w:r>
      <w:r w:rsidR="006A0A71">
        <w:rPr>
          <w:rFonts w:ascii="Simplified Arabic" w:hAnsi="Simplified Arabic" w:cs="Simplified Arabic" w:hint="cs"/>
          <w:sz w:val="24"/>
          <w:szCs w:val="24"/>
          <w:rtl/>
        </w:rPr>
        <w:t xml:space="preserve"> بلغت</w:t>
      </w:r>
      <w:r w:rsidRPr="008A5EA6">
        <w:rPr>
          <w:rFonts w:ascii="Simplified Arabic" w:hAnsi="Simplified Arabic" w:cs="Simplified Arabic" w:hint="cs"/>
          <w:sz w:val="24"/>
          <w:szCs w:val="24"/>
          <w:rtl/>
        </w:rPr>
        <w:t xml:space="preserve"> </w:t>
      </w:r>
      <w:r w:rsidR="006A0A71">
        <w:rPr>
          <w:rFonts w:ascii="Simplified Arabic" w:hAnsi="Simplified Arabic" w:cs="Simplified Arabic" w:hint="cs"/>
          <w:sz w:val="24"/>
          <w:szCs w:val="24"/>
          <w:rtl/>
        </w:rPr>
        <w:t>100%</w:t>
      </w:r>
      <w:r>
        <w:rPr>
          <w:rFonts w:ascii="Simplified Arabic" w:hAnsi="Simplified Arabic" w:cs="Simplified Arabic" w:hint="cs"/>
          <w:sz w:val="24"/>
          <w:szCs w:val="24"/>
          <w:rtl/>
        </w:rPr>
        <w:t xml:space="preserve">.  بالمقارنة مع تعداد 2007 </w:t>
      </w:r>
      <w:r w:rsidR="00FB0CBE">
        <w:rPr>
          <w:rFonts w:ascii="Simplified Arabic" w:hAnsi="Simplified Arabic" w:cs="Simplified Arabic" w:hint="cs"/>
          <w:sz w:val="24"/>
          <w:szCs w:val="24"/>
          <w:rtl/>
        </w:rPr>
        <w:t>فقد بلغ</w:t>
      </w:r>
      <w:r>
        <w:rPr>
          <w:rFonts w:ascii="Simplified Arabic" w:hAnsi="Simplified Arabic" w:cs="Simplified Arabic" w:hint="cs"/>
          <w:sz w:val="24"/>
          <w:szCs w:val="24"/>
          <w:rtl/>
        </w:rPr>
        <w:t xml:space="preserve"> عدد السكان </w:t>
      </w:r>
      <w:r w:rsidR="000B02A5">
        <w:rPr>
          <w:rFonts w:ascii="Simplified Arabic" w:hAnsi="Simplified Arabic" w:cs="Simplified Arabic" w:hint="cs"/>
          <w:sz w:val="24"/>
          <w:szCs w:val="24"/>
          <w:rtl/>
        </w:rPr>
        <w:t>الذين تم عدهم فعلاً</w:t>
      </w:r>
      <w:r>
        <w:rPr>
          <w:rFonts w:ascii="Simplified Arabic" w:hAnsi="Simplified Arabic" w:cs="Simplified Arabic" w:hint="cs"/>
          <w:sz w:val="24"/>
          <w:szCs w:val="24"/>
          <w:rtl/>
        </w:rPr>
        <w:t xml:space="preserve"> في محافظة </w:t>
      </w:r>
      <w:r w:rsidR="00D70902">
        <w:rPr>
          <w:rFonts w:ascii="Simplified Arabic" w:hAnsi="Simplified Arabic" w:cs="Simplified Arabic" w:hint="cs"/>
          <w:sz w:val="24"/>
          <w:szCs w:val="24"/>
          <w:rtl/>
        </w:rPr>
        <w:t>أريحا والأغوار</w:t>
      </w:r>
      <w:r>
        <w:rPr>
          <w:rFonts w:ascii="Simplified Arabic" w:hAnsi="Simplified Arabic" w:cs="Simplified Arabic" w:hint="cs"/>
          <w:sz w:val="24"/>
          <w:szCs w:val="24"/>
          <w:rtl/>
        </w:rPr>
        <w:t xml:space="preserve"> </w:t>
      </w:r>
      <w:r w:rsidR="00FB0CBE">
        <w:rPr>
          <w:rFonts w:ascii="Simplified Arabic" w:hAnsi="Simplified Arabic" w:cs="Simplified Arabic" w:hint="cs"/>
          <w:sz w:val="24"/>
          <w:szCs w:val="24"/>
          <w:rtl/>
        </w:rPr>
        <w:t>في حينه</w:t>
      </w:r>
      <w:r>
        <w:rPr>
          <w:rFonts w:ascii="Simplified Arabic" w:hAnsi="Simplified Arabic" w:cs="Simplified Arabic" w:hint="cs"/>
          <w:sz w:val="24"/>
          <w:szCs w:val="24"/>
          <w:rtl/>
        </w:rPr>
        <w:t xml:space="preserve"> </w:t>
      </w:r>
      <w:r w:rsidR="006A0A71">
        <w:rPr>
          <w:rFonts w:ascii="Simplified Arabic" w:hAnsi="Simplified Arabic" w:cs="Simplified Arabic"/>
          <w:sz w:val="24"/>
          <w:szCs w:val="24"/>
        </w:rPr>
        <w:t>40,403</w:t>
      </w:r>
      <w:r w:rsidR="00192A5D">
        <w:rPr>
          <w:rFonts w:ascii="Simplified Arabic" w:hAnsi="Simplified Arabic" w:cs="Simplified Arabic" w:hint="cs"/>
          <w:sz w:val="24"/>
          <w:szCs w:val="24"/>
          <w:rtl/>
        </w:rPr>
        <w:t xml:space="preserve"> </w:t>
      </w:r>
      <w:r w:rsidR="00FB23BC">
        <w:rPr>
          <w:rFonts w:ascii="Simplified Arabic" w:hAnsi="Simplified Arabic" w:cs="Simplified Arabic" w:hint="cs"/>
          <w:sz w:val="24"/>
          <w:szCs w:val="24"/>
          <w:rtl/>
        </w:rPr>
        <w:t>أفراد</w:t>
      </w:r>
      <w:r>
        <w:rPr>
          <w:rFonts w:ascii="Simplified Arabic" w:hAnsi="Simplified Arabic" w:cs="Simplified Arabic" w:hint="cs"/>
          <w:sz w:val="24"/>
          <w:szCs w:val="24"/>
          <w:rtl/>
        </w:rPr>
        <w:t xml:space="preserve">، </w:t>
      </w:r>
      <w:r w:rsidR="00FB0CBE">
        <w:rPr>
          <w:rFonts w:ascii="Simplified Arabic" w:hAnsi="Simplified Arabic" w:cs="Simplified Arabic" w:hint="cs"/>
          <w:sz w:val="24"/>
          <w:szCs w:val="24"/>
          <w:rtl/>
        </w:rPr>
        <w:t>وعليه فقد بلغت</w:t>
      </w:r>
      <w:r>
        <w:rPr>
          <w:rFonts w:ascii="Simplified Arabic" w:hAnsi="Simplified Arabic" w:cs="Simplified Arabic" w:hint="cs"/>
          <w:sz w:val="24"/>
          <w:szCs w:val="24"/>
          <w:rtl/>
        </w:rPr>
        <w:t xml:space="preserve"> نسبة </w:t>
      </w:r>
      <w:r w:rsidR="006A5BA8">
        <w:rPr>
          <w:rFonts w:ascii="Simplified Arabic" w:hAnsi="Simplified Arabic" w:cs="Simplified Arabic" w:hint="cs"/>
          <w:sz w:val="24"/>
          <w:szCs w:val="24"/>
          <w:rtl/>
        </w:rPr>
        <w:t>الزيادة</w:t>
      </w:r>
      <w:r>
        <w:rPr>
          <w:rFonts w:ascii="Simplified Arabic" w:hAnsi="Simplified Arabic" w:cs="Simplified Arabic" w:hint="cs"/>
          <w:sz w:val="24"/>
          <w:szCs w:val="24"/>
          <w:rtl/>
        </w:rPr>
        <w:t xml:space="preserve"> في عدد السكان بين التعدادين </w:t>
      </w:r>
      <w:r w:rsidR="000B02A5">
        <w:rPr>
          <w:rFonts w:ascii="Simplified Arabic" w:hAnsi="Simplified Arabic" w:cs="Simplified Arabic"/>
          <w:sz w:val="24"/>
          <w:szCs w:val="24"/>
        </w:rPr>
        <w:t>18.2</w:t>
      </w:r>
      <w:r>
        <w:rPr>
          <w:rFonts w:ascii="Simplified Arabic" w:hAnsi="Simplified Arabic" w:cs="Simplified Arabic" w:hint="cs"/>
          <w:sz w:val="24"/>
          <w:szCs w:val="24"/>
          <w:rtl/>
        </w:rPr>
        <w:t>%  (انظر</w:t>
      </w:r>
      <w:r w:rsidRPr="00C578A4">
        <w:rPr>
          <w:rFonts w:ascii="Simplified Arabic" w:hAnsi="Simplified Arabic" w:cs="Simplified Arabic" w:hint="cs"/>
          <w:sz w:val="24"/>
          <w:szCs w:val="24"/>
          <w:rtl/>
        </w:rPr>
        <w:t>/ي جدول</w:t>
      </w:r>
      <w:r>
        <w:rPr>
          <w:rFonts w:ascii="Simplified Arabic" w:hAnsi="Simplified Arabic" w:cs="Simplified Arabic" w:hint="cs"/>
          <w:sz w:val="24"/>
          <w:szCs w:val="24"/>
          <w:rtl/>
        </w:rPr>
        <w:t xml:space="preserve"> </w:t>
      </w:r>
      <w:r>
        <w:rPr>
          <w:rFonts w:ascii="Simplified Arabic" w:hAnsi="Simplified Arabic" w:cs="Simplified Arabic"/>
          <w:sz w:val="24"/>
          <w:szCs w:val="24"/>
        </w:rPr>
        <w:t>1</w:t>
      </w:r>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r w:rsidR="00AC06CB">
        <w:rPr>
          <w:rFonts w:ascii="Simplified Arabic" w:hAnsi="Simplified Arabic" w:cs="Simplified Arabic" w:hint="cs"/>
          <w:sz w:val="18"/>
          <w:szCs w:val="18"/>
          <w:rtl/>
        </w:rPr>
        <w:t xml:space="preserve">  </w:t>
      </w:r>
      <w:r w:rsidR="00AC06CB" w:rsidRPr="00BD7BFB">
        <w:rPr>
          <w:rFonts w:ascii="Simplified Arabic" w:hAnsi="Simplified Arabic" w:cs="Simplified Arabic" w:hint="cs"/>
          <w:sz w:val="24"/>
          <w:szCs w:val="24"/>
          <w:rtl/>
        </w:rPr>
        <w:t xml:space="preserve">ويشكل عدد سكان محافظة </w:t>
      </w:r>
      <w:r w:rsidR="00D70902">
        <w:rPr>
          <w:rFonts w:ascii="Simplified Arabic" w:hAnsi="Simplified Arabic" w:cs="Simplified Arabic" w:hint="cs"/>
          <w:sz w:val="24"/>
          <w:szCs w:val="24"/>
          <w:rtl/>
        </w:rPr>
        <w:t>أريحا والأغوار</w:t>
      </w:r>
      <w:r w:rsidR="00AC06CB" w:rsidRPr="00BD7BFB">
        <w:rPr>
          <w:rFonts w:ascii="Simplified Arabic" w:hAnsi="Simplified Arabic" w:cs="Simplified Arabic" w:hint="cs"/>
          <w:sz w:val="24"/>
          <w:szCs w:val="24"/>
          <w:rtl/>
        </w:rPr>
        <w:t xml:space="preserve"> ما نسبته </w:t>
      </w:r>
      <w:r w:rsidR="00A41B82">
        <w:rPr>
          <w:rFonts w:ascii="Simplified Arabic" w:hAnsi="Simplified Arabic" w:cs="Simplified Arabic" w:hint="cs"/>
          <w:sz w:val="24"/>
          <w:szCs w:val="24"/>
          <w:rtl/>
        </w:rPr>
        <w:t>1.0</w:t>
      </w:r>
      <w:r w:rsidR="00AC06CB" w:rsidRPr="00BD7BFB">
        <w:rPr>
          <w:rFonts w:ascii="Simplified Arabic" w:hAnsi="Simplified Arabic" w:cs="Simplified Arabic" w:hint="cs"/>
          <w:sz w:val="24"/>
          <w:szCs w:val="24"/>
          <w:rtl/>
        </w:rPr>
        <w:t xml:space="preserve">% من مجموع سكان فلسطين البالغ عددهم </w:t>
      </w:r>
      <w:r w:rsidR="00AC06CB" w:rsidRPr="00BD7BFB">
        <w:rPr>
          <w:rFonts w:ascii="Simplified Arabic" w:hAnsi="Simplified Arabic" w:cs="Simplified Arabic"/>
          <w:sz w:val="24"/>
          <w:szCs w:val="24"/>
        </w:rPr>
        <w:t>4,781,248</w:t>
      </w:r>
      <w:r w:rsidR="00AC06CB" w:rsidRPr="00BD7BFB">
        <w:rPr>
          <w:rFonts w:ascii="Simplified Arabic" w:hAnsi="Simplified Arabic" w:cs="Simplified Arabic" w:hint="cs"/>
          <w:sz w:val="24"/>
          <w:szCs w:val="24"/>
          <w:rtl/>
        </w:rPr>
        <w:t xml:space="preserve"> فرد.</w:t>
      </w:r>
    </w:p>
    <w:p w:rsidR="00EF15EF" w:rsidRPr="00DE70C2" w:rsidRDefault="00EF15EF" w:rsidP="00EF15EF">
      <w:pPr>
        <w:jc w:val="lowKashida"/>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التركيب العمري للسكان</w:t>
      </w:r>
    </w:p>
    <w:p w:rsidR="00EF15EF" w:rsidRPr="00167CED" w:rsidRDefault="00EF15EF" w:rsidP="00EF15EF">
      <w:pPr>
        <w:pStyle w:val="BodyText2"/>
        <w:tabs>
          <w:tab w:val="left" w:pos="458"/>
        </w:tabs>
        <w:spacing w:after="0" w:line="240" w:lineRule="auto"/>
        <w:ind w:right="1345"/>
        <w:jc w:val="both"/>
        <w:rPr>
          <w:rFonts w:ascii="Simplified Arabic" w:hAnsi="Simplified Arabic" w:cs="Simplified Arabic"/>
          <w:sz w:val="12"/>
          <w:szCs w:val="12"/>
          <w:rtl/>
        </w:rPr>
      </w:pPr>
    </w:p>
    <w:tbl>
      <w:tblPr>
        <w:bidiVisual/>
        <w:tblW w:w="0" w:type="auto"/>
        <w:jc w:val="center"/>
        <w:tblInd w:w="-78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863"/>
      </w:tblGrid>
      <w:tr w:rsidR="00EF15EF" w:rsidRPr="004F00C2" w:rsidTr="00522651">
        <w:trPr>
          <w:jc w:val="center"/>
        </w:trPr>
        <w:tc>
          <w:tcPr>
            <w:tcW w:w="6863" w:type="dxa"/>
          </w:tcPr>
          <w:p w:rsidR="00EF15EF" w:rsidRPr="00313F65" w:rsidRDefault="00EF15EF" w:rsidP="003E48D1">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ثلث</w:t>
            </w:r>
            <w:r w:rsidRPr="00313F65">
              <w:rPr>
                <w:rFonts w:ascii="Simplified Arabic" w:hAnsi="Simplified Arabic" w:cs="Simplified Arabic"/>
                <w:b/>
                <w:bCs/>
                <w:sz w:val="24"/>
                <w:szCs w:val="24"/>
                <w:rtl/>
              </w:rPr>
              <w:t xml:space="preserve"> السكان </w:t>
            </w:r>
            <w:r w:rsidR="00FB0CBE">
              <w:rPr>
                <w:rFonts w:ascii="Simplified Arabic" w:hAnsi="Simplified Arabic" w:cs="Simplified Arabic" w:hint="cs"/>
                <w:b/>
                <w:bCs/>
                <w:sz w:val="24"/>
                <w:szCs w:val="24"/>
                <w:rtl/>
              </w:rPr>
              <w:t xml:space="preserve">في </w:t>
            </w:r>
            <w:r w:rsidR="00FB1D9B">
              <w:rPr>
                <w:rFonts w:ascii="Simplified Arabic" w:hAnsi="Simplified Arabic" w:cs="Simplified Arabic" w:hint="cs"/>
                <w:b/>
                <w:bCs/>
                <w:sz w:val="24"/>
                <w:szCs w:val="24"/>
                <w:rtl/>
              </w:rPr>
              <w:t xml:space="preserve">محافظة </w:t>
            </w:r>
            <w:r w:rsidR="00D70902">
              <w:rPr>
                <w:rFonts w:ascii="Simplified Arabic" w:hAnsi="Simplified Arabic" w:cs="Simplified Arabic" w:hint="cs"/>
                <w:b/>
                <w:bCs/>
                <w:sz w:val="24"/>
                <w:szCs w:val="24"/>
                <w:rtl/>
              </w:rPr>
              <w:t>أريحا والأغوار</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أعمارهم أقل من 15 سنة</w:t>
            </w:r>
          </w:p>
        </w:tc>
      </w:tr>
    </w:tbl>
    <w:p w:rsidR="00EF15EF" w:rsidRPr="00167CED" w:rsidRDefault="00EF15EF" w:rsidP="00EF15EF">
      <w:pPr>
        <w:pStyle w:val="BodyText2"/>
        <w:spacing w:after="0" w:line="240" w:lineRule="auto"/>
        <w:jc w:val="both"/>
        <w:rPr>
          <w:rFonts w:ascii="Simplified Arabic" w:hAnsi="Simplified Arabic" w:cs="Simplified Arabic"/>
          <w:b/>
          <w:bCs/>
          <w:sz w:val="12"/>
          <w:szCs w:val="12"/>
          <w:rtl/>
        </w:rPr>
      </w:pPr>
    </w:p>
    <w:p w:rsidR="00EF15EF" w:rsidRDefault="00EF15EF" w:rsidP="005521B9">
      <w:pPr>
        <w:pStyle w:val="BodyText2"/>
        <w:widowControl w:val="0"/>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الى ان المجتمع الفلسطيني المقيم في </w:t>
      </w:r>
      <w:r>
        <w:rPr>
          <w:rFonts w:ascii="Simplified Arabic" w:hAnsi="Simplified Arabic" w:cs="Simplified Arabic" w:hint="cs"/>
          <w:sz w:val="24"/>
          <w:szCs w:val="24"/>
          <w:rtl/>
        </w:rPr>
        <w:t xml:space="preserve">محافظة </w:t>
      </w:r>
      <w:r w:rsidR="00D70902">
        <w:rPr>
          <w:rFonts w:ascii="Simplified Arabic" w:hAnsi="Simplified Arabic" w:cs="Simplified Arabic" w:hint="cs"/>
          <w:sz w:val="24"/>
          <w:szCs w:val="24"/>
          <w:rtl/>
        </w:rPr>
        <w:t>أريحا والأغوار</w:t>
      </w:r>
      <w:r w:rsidRPr="004F00C2">
        <w:rPr>
          <w:rFonts w:ascii="Simplified Arabic" w:hAnsi="Simplified Arabic" w:cs="Simplified Arabic"/>
          <w:sz w:val="24"/>
          <w:szCs w:val="24"/>
          <w:rtl/>
        </w:rPr>
        <w:t xml:space="preserve"> ما زال </w:t>
      </w:r>
      <w:r w:rsidRPr="000D27D1">
        <w:rPr>
          <w:rFonts w:ascii="Simplified Arabic" w:hAnsi="Simplified Arabic" w:cs="Simplified Arabic"/>
          <w:sz w:val="24"/>
          <w:szCs w:val="24"/>
          <w:rtl/>
        </w:rPr>
        <w:t>فتياً</w:t>
      </w:r>
      <w:r w:rsidRPr="004F00C2">
        <w:rPr>
          <w:rFonts w:ascii="Simplified Arabic" w:hAnsi="Simplified Arabic" w:cs="Simplified Arabic"/>
          <w:sz w:val="24"/>
          <w:szCs w:val="24"/>
          <w:rtl/>
        </w:rPr>
        <w:t xml:space="preserve">، حيث بلغ عدد السكان الذين تم عدهم وتتراوح اعمارهم بين 0-14 سنة </w:t>
      </w:r>
      <w:r w:rsidR="00435B0C">
        <w:rPr>
          <w:rFonts w:ascii="Simplified Arabic" w:hAnsi="Simplified Arabic" w:cs="Simplified Arabic"/>
          <w:sz w:val="24"/>
          <w:szCs w:val="24"/>
        </w:rPr>
        <w:t>17,710</w:t>
      </w:r>
      <w:r w:rsidR="00192A5D">
        <w:rPr>
          <w:rFonts w:ascii="Simplified Arabic" w:hAnsi="Simplified Arabic" w:cs="Simplified Arabic" w:hint="cs"/>
          <w:sz w:val="24"/>
          <w:szCs w:val="24"/>
          <w:rtl/>
        </w:rPr>
        <w:t xml:space="preserve"> </w:t>
      </w:r>
      <w:r w:rsidR="005521B9">
        <w:rPr>
          <w:rFonts w:ascii="Simplified Arabic" w:hAnsi="Simplified Arabic" w:cs="Simplified Arabic" w:hint="cs"/>
          <w:sz w:val="24"/>
          <w:szCs w:val="24"/>
          <w:rtl/>
        </w:rPr>
        <w:t>أفراد</w:t>
      </w:r>
      <w:r w:rsidRPr="004F00C2">
        <w:rPr>
          <w:rFonts w:ascii="Simplified Arabic" w:hAnsi="Simplified Arabic" w:cs="Simplified Arabic"/>
          <w:sz w:val="24"/>
          <w:szCs w:val="24"/>
          <w:rtl/>
        </w:rPr>
        <w:t xml:space="preserve"> يشك</w:t>
      </w:r>
      <w:r>
        <w:rPr>
          <w:rFonts w:ascii="Simplified Arabic" w:hAnsi="Simplified Arabic" w:cs="Simplified Arabic"/>
          <w:sz w:val="24"/>
          <w:szCs w:val="24"/>
          <w:rtl/>
        </w:rPr>
        <w:t xml:space="preserve">لون ما نسبته </w:t>
      </w:r>
      <w:r w:rsidR="00435B0C">
        <w:rPr>
          <w:rFonts w:ascii="Simplified Arabic" w:hAnsi="Simplified Arabic" w:cs="Simplified Arabic" w:hint="cs"/>
          <w:sz w:val="24"/>
          <w:szCs w:val="24"/>
          <w:rtl/>
        </w:rPr>
        <w:t>37.2</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كما بلغ عدد السكان الذين تتراوح أعمارهم بين 15-64 سنة </w:t>
      </w:r>
      <w:r w:rsidR="00435B0C">
        <w:rPr>
          <w:rFonts w:ascii="Simplified Arabic" w:hAnsi="Simplified Arabic" w:cs="Simplified Arabic"/>
          <w:sz w:val="24"/>
          <w:szCs w:val="24"/>
        </w:rPr>
        <w:t>28,310</w:t>
      </w:r>
      <w:r w:rsidRPr="004F00C2">
        <w:rPr>
          <w:rFonts w:ascii="Simplified Arabic" w:hAnsi="Simplified Arabic" w:cs="Simplified Arabic"/>
          <w:sz w:val="24"/>
          <w:szCs w:val="24"/>
          <w:rtl/>
        </w:rPr>
        <w:t xml:space="preserve"> </w:t>
      </w:r>
      <w:r w:rsidR="00920122">
        <w:rPr>
          <w:rFonts w:ascii="Simplified Arabic" w:hAnsi="Simplified Arabic" w:cs="Simplified Arabic" w:hint="cs"/>
          <w:sz w:val="24"/>
          <w:szCs w:val="24"/>
          <w:rtl/>
        </w:rPr>
        <w:t>أفراد</w:t>
      </w:r>
      <w:r w:rsidRPr="004F00C2">
        <w:rPr>
          <w:rFonts w:ascii="Simplified Arabic" w:hAnsi="Simplified Arabic" w:cs="Simplified Arabic"/>
          <w:sz w:val="24"/>
          <w:szCs w:val="24"/>
          <w:rtl/>
        </w:rPr>
        <w:t xml:space="preserve"> يشك</w:t>
      </w:r>
      <w:r>
        <w:rPr>
          <w:rFonts w:ascii="Simplified Arabic" w:hAnsi="Simplified Arabic" w:cs="Simplified Arabic"/>
          <w:sz w:val="24"/>
          <w:szCs w:val="24"/>
          <w:rtl/>
        </w:rPr>
        <w:t xml:space="preserve">لون ما نسبته </w:t>
      </w:r>
      <w:r w:rsidR="00435B0C">
        <w:rPr>
          <w:rFonts w:ascii="Simplified Arabic" w:hAnsi="Simplified Arabic" w:cs="Simplified Arabic"/>
          <w:sz w:val="24"/>
          <w:szCs w:val="24"/>
        </w:rPr>
        <w:t>59.5</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sidRPr="00C4023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المحافظة</w:t>
      </w:r>
      <w:r w:rsidRPr="004F00C2">
        <w:rPr>
          <w:rFonts w:ascii="Simplified Arabic" w:hAnsi="Simplified Arabic" w:cs="Simplified Arabic"/>
          <w:sz w:val="24"/>
          <w:szCs w:val="24"/>
          <w:rtl/>
        </w:rPr>
        <w:t xml:space="preserve">، اما باقي السكان أي الذين تبلغ اعمارهم 65 سنة فأكثر فقد بلغ عددهم </w:t>
      </w:r>
      <w:r w:rsidR="00435B0C">
        <w:rPr>
          <w:rFonts w:ascii="Simplified Arabic" w:hAnsi="Simplified Arabic" w:cs="Simplified Arabic"/>
          <w:sz w:val="24"/>
          <w:szCs w:val="24"/>
        </w:rPr>
        <w:t>1,576</w:t>
      </w:r>
      <w:r w:rsidRPr="004F00C2">
        <w:rPr>
          <w:rFonts w:ascii="Simplified Arabic" w:hAnsi="Simplified Arabic" w:cs="Simplified Arabic"/>
          <w:sz w:val="24"/>
          <w:szCs w:val="24"/>
          <w:rtl/>
        </w:rPr>
        <w:t xml:space="preserve"> فرداً بنسبة </w:t>
      </w:r>
      <w:r w:rsidR="00435B0C">
        <w:rPr>
          <w:rFonts w:ascii="Simplified Arabic" w:hAnsi="Simplified Arabic" w:cs="Simplified Arabic" w:hint="cs"/>
          <w:sz w:val="24"/>
          <w:szCs w:val="24"/>
          <w:rtl/>
        </w:rPr>
        <w:t>3.3</w:t>
      </w:r>
      <w:r w:rsidRPr="004F00C2">
        <w:rPr>
          <w:rFonts w:ascii="Simplified Arabic" w:hAnsi="Simplified Arabic" w:cs="Simplified Arabic"/>
          <w:sz w:val="24"/>
          <w:szCs w:val="24"/>
          <w:rtl/>
        </w:rPr>
        <w:t>% من مجمل السكان</w:t>
      </w:r>
      <w:r>
        <w:rPr>
          <w:rFonts w:ascii="Simplified Arabic" w:hAnsi="Simplified Arabic" w:cs="Simplified Arabic" w:hint="cs"/>
          <w:b/>
          <w:bCs/>
          <w:sz w:val="24"/>
          <w:szCs w:val="24"/>
          <w:rtl/>
        </w:rPr>
        <w:t xml:space="preserve"> </w:t>
      </w:r>
      <w:r w:rsidRPr="00C578A4">
        <w:rPr>
          <w:rFonts w:ascii="Simplified Arabic" w:hAnsi="Simplified Arabic" w:cs="Simplified Arabic" w:hint="cs"/>
          <w:sz w:val="24"/>
          <w:szCs w:val="24"/>
          <w:rtl/>
        </w:rPr>
        <w:t>(انظر/ي جدول</w:t>
      </w:r>
      <w:r w:rsidR="008478BC">
        <w:rPr>
          <w:rFonts w:ascii="Simplified Arabic" w:hAnsi="Simplified Arabic" w:cs="Simplified Arabic" w:hint="cs"/>
          <w:sz w:val="24"/>
          <w:szCs w:val="24"/>
          <w:rtl/>
        </w:rPr>
        <w:t xml:space="preserve"> 1،</w:t>
      </w:r>
      <w:r w:rsidRPr="00C578A4">
        <w:rPr>
          <w:rFonts w:ascii="Simplified Arabic" w:hAnsi="Simplified Arabic" w:cs="Simplified Arabic" w:hint="cs"/>
          <w:sz w:val="24"/>
          <w:szCs w:val="24"/>
          <w:rtl/>
        </w:rPr>
        <w:t xml:space="preserve"> </w:t>
      </w:r>
      <w:r>
        <w:rPr>
          <w:rFonts w:ascii="Simplified Arabic" w:hAnsi="Simplified Arabic" w:cs="Simplified Arabic"/>
          <w:sz w:val="24"/>
          <w:szCs w:val="24"/>
        </w:rPr>
        <w:t>2</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D7075" w:rsidRPr="00167CED" w:rsidRDefault="00ED7075" w:rsidP="00DA04A4">
      <w:pPr>
        <w:pStyle w:val="BodyText2"/>
        <w:widowControl w:val="0"/>
        <w:spacing w:after="0" w:line="240" w:lineRule="auto"/>
        <w:jc w:val="both"/>
        <w:rPr>
          <w:rFonts w:ascii="Simplified Arabic" w:hAnsi="Simplified Arabic" w:cs="Simplified Arabic"/>
          <w:sz w:val="12"/>
          <w:szCs w:val="12"/>
          <w:rtl/>
        </w:rPr>
      </w:pPr>
    </w:p>
    <w:p w:rsidR="0023526F" w:rsidRDefault="00DA04A4" w:rsidP="006A0A71">
      <w:pPr>
        <w:pStyle w:val="BodyText2"/>
        <w:widowControl w:val="0"/>
        <w:spacing w:after="0" w:line="240" w:lineRule="auto"/>
        <w:jc w:val="both"/>
        <w:rPr>
          <w:rFonts w:ascii="Simplified Arabic" w:hAnsi="Simplified Arabic" w:cs="Simplified Arabic"/>
          <w:sz w:val="16"/>
          <w:szCs w:val="16"/>
          <w:rtl/>
        </w:rPr>
      </w:pPr>
      <w:r w:rsidRPr="00BD7BFB">
        <w:rPr>
          <w:rFonts w:ascii="Simplified Arabic" w:hAnsi="Simplified Arabic" w:cs="Simplified Arabic" w:hint="cs"/>
          <w:sz w:val="24"/>
          <w:szCs w:val="24"/>
          <w:rtl/>
        </w:rPr>
        <w:t>وبالمقارنة مع بيانات فلسطين فقد شكل</w:t>
      </w:r>
      <w:r w:rsidRPr="00BD7BFB">
        <w:rPr>
          <w:rFonts w:ascii="Simplified Arabic" w:hAnsi="Simplified Arabic" w:cs="Simplified Arabic"/>
          <w:sz w:val="24"/>
          <w:szCs w:val="24"/>
          <w:rtl/>
        </w:rPr>
        <w:t xml:space="preserve"> السكان </w:t>
      </w:r>
      <w:r w:rsidR="006A0A71">
        <w:rPr>
          <w:rFonts w:ascii="Simplified Arabic" w:hAnsi="Simplified Arabic" w:cs="Simplified Arabic" w:hint="cs"/>
          <w:sz w:val="24"/>
          <w:szCs w:val="24"/>
          <w:rtl/>
        </w:rPr>
        <w:t xml:space="preserve">في محافظة أريحا والأغوار ما نسبته 1.0% لكل من الفئات العمرية المختلفة (0 </w:t>
      </w:r>
      <w:r w:rsidR="006A0A71">
        <w:rPr>
          <w:rFonts w:ascii="Simplified Arabic" w:hAnsi="Simplified Arabic" w:cs="Simplified Arabic"/>
          <w:sz w:val="24"/>
          <w:szCs w:val="24"/>
          <w:rtl/>
        </w:rPr>
        <w:t>–</w:t>
      </w:r>
      <w:r w:rsidR="006A0A71">
        <w:rPr>
          <w:rFonts w:ascii="Simplified Arabic" w:hAnsi="Simplified Arabic" w:cs="Simplified Arabic" w:hint="cs"/>
          <w:sz w:val="24"/>
          <w:szCs w:val="24"/>
          <w:rtl/>
        </w:rPr>
        <w:t xml:space="preserve"> 14) سنة، (15 </w:t>
      </w:r>
      <w:r w:rsidR="006A0A71">
        <w:rPr>
          <w:rFonts w:ascii="Simplified Arabic" w:hAnsi="Simplified Arabic" w:cs="Simplified Arabic"/>
          <w:sz w:val="24"/>
          <w:szCs w:val="24"/>
          <w:rtl/>
        </w:rPr>
        <w:t>–</w:t>
      </w:r>
      <w:r w:rsidR="006A0A71">
        <w:rPr>
          <w:rFonts w:ascii="Simplified Arabic" w:hAnsi="Simplified Arabic" w:cs="Simplified Arabic" w:hint="cs"/>
          <w:sz w:val="24"/>
          <w:szCs w:val="24"/>
          <w:rtl/>
        </w:rPr>
        <w:t xml:space="preserve"> 64) سنة، و65 سنة فأكثر من مجمل السكان في فلسطين لكل فئة عمرية.</w:t>
      </w:r>
    </w:p>
    <w:p w:rsidR="00435B0C" w:rsidRDefault="00435B0C" w:rsidP="00416522">
      <w:pPr>
        <w:pStyle w:val="BodyText2"/>
        <w:widowControl w:val="0"/>
        <w:spacing w:after="0" w:line="240" w:lineRule="auto"/>
        <w:jc w:val="both"/>
        <w:rPr>
          <w:rFonts w:ascii="Simplified Arabic" w:hAnsi="Simplified Arabic" w:cs="Simplified Arabic"/>
          <w:sz w:val="16"/>
          <w:szCs w:val="16"/>
          <w:rtl/>
        </w:rPr>
      </w:pPr>
    </w:p>
    <w:p w:rsidR="00435B0C" w:rsidRDefault="00435B0C" w:rsidP="00416522">
      <w:pPr>
        <w:pStyle w:val="BodyText2"/>
        <w:widowControl w:val="0"/>
        <w:spacing w:after="0" w:line="240" w:lineRule="auto"/>
        <w:jc w:val="both"/>
        <w:rPr>
          <w:rFonts w:ascii="Simplified Arabic" w:hAnsi="Simplified Arabic" w:cs="Simplified Arabic"/>
          <w:sz w:val="16"/>
          <w:szCs w:val="16"/>
          <w:rtl/>
        </w:rPr>
      </w:pPr>
    </w:p>
    <w:p w:rsidR="006A0A71" w:rsidRDefault="006A0A71" w:rsidP="00416522">
      <w:pPr>
        <w:pStyle w:val="BodyText2"/>
        <w:widowControl w:val="0"/>
        <w:spacing w:after="0" w:line="240" w:lineRule="auto"/>
        <w:jc w:val="both"/>
        <w:rPr>
          <w:rFonts w:ascii="Simplified Arabic" w:hAnsi="Simplified Arabic" w:cs="Simplified Arabic"/>
          <w:sz w:val="16"/>
          <w:szCs w:val="16"/>
          <w:rtl/>
        </w:rPr>
      </w:pPr>
    </w:p>
    <w:p w:rsidR="006A0A71" w:rsidRDefault="006A0A71" w:rsidP="00416522">
      <w:pPr>
        <w:pStyle w:val="BodyText2"/>
        <w:widowControl w:val="0"/>
        <w:spacing w:after="0" w:line="240" w:lineRule="auto"/>
        <w:jc w:val="both"/>
        <w:rPr>
          <w:rFonts w:ascii="Simplified Arabic" w:hAnsi="Simplified Arabic" w:cs="Simplified Arabic"/>
          <w:sz w:val="16"/>
          <w:szCs w:val="16"/>
          <w:rtl/>
        </w:rPr>
      </w:pPr>
    </w:p>
    <w:p w:rsidR="006A0A71" w:rsidRPr="00416522" w:rsidRDefault="006A0A71" w:rsidP="00416522">
      <w:pPr>
        <w:pStyle w:val="BodyText2"/>
        <w:widowControl w:val="0"/>
        <w:spacing w:after="0" w:line="240" w:lineRule="auto"/>
        <w:jc w:val="both"/>
        <w:rPr>
          <w:rFonts w:ascii="Simplified Arabic" w:hAnsi="Simplified Arabic" w:cs="Simplified Arabic"/>
          <w:sz w:val="16"/>
          <w:szCs w:val="16"/>
          <w:rtl/>
        </w:rPr>
      </w:pPr>
    </w:p>
    <w:p w:rsidR="00EF15EF"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lastRenderedPageBreak/>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النتائج النهائية لخصائص السكان الأساسية</w:t>
      </w:r>
    </w:p>
    <w:p w:rsidR="007E3608" w:rsidRPr="007E3608" w:rsidRDefault="007E3608" w:rsidP="00EF15EF">
      <w:pPr>
        <w:pStyle w:val="BodyText2"/>
        <w:spacing w:after="0" w:line="240" w:lineRule="auto"/>
        <w:jc w:val="both"/>
        <w:rPr>
          <w:rFonts w:ascii="Simplified Arabic" w:hAnsi="Simplified Arabic" w:cs="Simplified Arabic"/>
          <w:b/>
          <w:bCs/>
          <w:sz w:val="18"/>
          <w:szCs w:val="18"/>
        </w:rPr>
      </w:pPr>
    </w:p>
    <w:p w:rsidR="00EF15EF" w:rsidRPr="00313F65"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t>1.2.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انتشار الإعاقة</w:t>
      </w:r>
    </w:p>
    <w:p w:rsidR="00EF15EF" w:rsidRPr="00CD67F0" w:rsidRDefault="00EF15EF" w:rsidP="00EF15EF">
      <w:pPr>
        <w:pStyle w:val="BodyText2"/>
        <w:spacing w:after="0" w:line="240" w:lineRule="auto"/>
        <w:jc w:val="both"/>
        <w:rPr>
          <w:rFonts w:ascii="Simplified Arabic" w:hAnsi="Simplified Arabic" w:cs="Simplified Arabic"/>
          <w:sz w:val="16"/>
          <w:szCs w:val="16"/>
          <w:rtl/>
        </w:rPr>
      </w:pPr>
    </w:p>
    <w:tbl>
      <w:tblPr>
        <w:bidiVisual/>
        <w:tblW w:w="0" w:type="auto"/>
        <w:jc w:val="center"/>
        <w:tblInd w:w="-132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67"/>
      </w:tblGrid>
      <w:tr w:rsidR="00EF15EF" w:rsidRPr="004F00C2" w:rsidTr="00416522">
        <w:trPr>
          <w:jc w:val="center"/>
        </w:trPr>
        <w:tc>
          <w:tcPr>
            <w:tcW w:w="6567" w:type="dxa"/>
          </w:tcPr>
          <w:p w:rsidR="00EF15EF" w:rsidRPr="00313F65" w:rsidRDefault="00756EF0" w:rsidP="00E5541F">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1.4</w:t>
            </w:r>
            <w:r w:rsidR="00EF15EF" w:rsidRPr="00313F65">
              <w:rPr>
                <w:rFonts w:ascii="Simplified Arabic" w:hAnsi="Simplified Arabic" w:cs="Simplified Arabic"/>
                <w:b/>
                <w:bCs/>
                <w:sz w:val="24"/>
                <w:szCs w:val="24"/>
                <w:rtl/>
              </w:rPr>
              <w:t>%</w:t>
            </w:r>
            <w:r w:rsidR="00EF15EF">
              <w:rPr>
                <w:rFonts w:ascii="Simplified Arabic" w:hAnsi="Simplified Arabic" w:cs="Simplified Arabic"/>
                <w:b/>
                <w:bCs/>
                <w:sz w:val="24"/>
                <w:szCs w:val="24"/>
                <w:rtl/>
              </w:rPr>
              <w:t xml:space="preserve"> </w:t>
            </w:r>
            <w:r w:rsidR="00EF15EF">
              <w:rPr>
                <w:rFonts w:ascii="Simplified Arabic" w:hAnsi="Simplified Arabic" w:cs="Simplified Arabic" w:hint="cs"/>
                <w:b/>
                <w:bCs/>
                <w:sz w:val="24"/>
                <w:szCs w:val="24"/>
                <w:rtl/>
              </w:rPr>
              <w:t>من</w:t>
            </w:r>
            <w:r w:rsidR="00EF15EF">
              <w:rPr>
                <w:rFonts w:ascii="Simplified Arabic" w:hAnsi="Simplified Arabic" w:cs="Simplified Arabic"/>
                <w:b/>
                <w:bCs/>
                <w:sz w:val="24"/>
                <w:szCs w:val="24"/>
                <w:rtl/>
              </w:rPr>
              <w:t xml:space="preserve"> الأفراد الفلسطينيين </w:t>
            </w:r>
            <w:r w:rsidR="00B220AE">
              <w:rPr>
                <w:rFonts w:ascii="Simplified Arabic" w:hAnsi="Simplified Arabic" w:cs="Simplified Arabic" w:hint="cs"/>
                <w:b/>
                <w:bCs/>
                <w:sz w:val="24"/>
                <w:szCs w:val="24"/>
                <w:rtl/>
              </w:rPr>
              <w:t xml:space="preserve">في </w:t>
            </w:r>
            <w:r w:rsidR="00E5541F">
              <w:rPr>
                <w:rFonts w:ascii="Simplified Arabic" w:hAnsi="Simplified Arabic" w:cs="Simplified Arabic" w:hint="cs"/>
                <w:b/>
                <w:bCs/>
                <w:sz w:val="24"/>
                <w:szCs w:val="24"/>
                <w:rtl/>
              </w:rPr>
              <w:t xml:space="preserve">محافظة </w:t>
            </w:r>
            <w:r w:rsidR="00D70902">
              <w:rPr>
                <w:rFonts w:ascii="Simplified Arabic" w:hAnsi="Simplified Arabic" w:cs="Simplified Arabic" w:hint="cs"/>
                <w:b/>
                <w:bCs/>
                <w:sz w:val="24"/>
                <w:szCs w:val="24"/>
                <w:rtl/>
              </w:rPr>
              <w:t>أريحا والأغوار</w:t>
            </w:r>
            <w:r w:rsidR="00B220AE">
              <w:rPr>
                <w:rFonts w:ascii="Simplified Arabic" w:hAnsi="Simplified Arabic" w:cs="Simplified Arabic" w:hint="cs"/>
                <w:b/>
                <w:bCs/>
                <w:sz w:val="24"/>
                <w:szCs w:val="24"/>
                <w:rtl/>
              </w:rPr>
              <w:t xml:space="preserve"> </w:t>
            </w:r>
            <w:r w:rsidR="00EF15EF">
              <w:rPr>
                <w:rFonts w:ascii="Simplified Arabic" w:hAnsi="Simplified Arabic" w:cs="Simplified Arabic"/>
                <w:b/>
                <w:bCs/>
                <w:sz w:val="24"/>
                <w:szCs w:val="24"/>
                <w:rtl/>
              </w:rPr>
              <w:t>ذو</w:t>
            </w:r>
            <w:r w:rsidR="007E6013">
              <w:rPr>
                <w:rFonts w:ascii="Simplified Arabic" w:hAnsi="Simplified Arabic" w:cs="Simplified Arabic" w:hint="cs"/>
                <w:b/>
                <w:bCs/>
                <w:sz w:val="24"/>
                <w:szCs w:val="24"/>
                <w:rtl/>
              </w:rPr>
              <w:t>ي</w:t>
            </w:r>
            <w:r w:rsidR="00EF15EF">
              <w:rPr>
                <w:rFonts w:ascii="Simplified Arabic" w:hAnsi="Simplified Arabic" w:cs="Simplified Arabic"/>
                <w:b/>
                <w:bCs/>
                <w:sz w:val="24"/>
                <w:szCs w:val="24"/>
                <w:rtl/>
              </w:rPr>
              <w:t xml:space="preserve"> </w:t>
            </w:r>
            <w:r w:rsidR="00EF15EF" w:rsidRPr="00313F65">
              <w:rPr>
                <w:rFonts w:ascii="Simplified Arabic" w:hAnsi="Simplified Arabic" w:cs="Simplified Arabic"/>
                <w:b/>
                <w:bCs/>
                <w:sz w:val="24"/>
                <w:szCs w:val="24"/>
                <w:rtl/>
              </w:rPr>
              <w:t>إعاقة</w:t>
            </w:r>
          </w:p>
        </w:tc>
      </w:tr>
    </w:tbl>
    <w:p w:rsidR="00EF15EF" w:rsidRPr="00CD67F0" w:rsidRDefault="00EF15EF" w:rsidP="00EF15EF">
      <w:pPr>
        <w:pStyle w:val="BodyText2"/>
        <w:spacing w:after="0" w:line="240" w:lineRule="auto"/>
        <w:jc w:val="both"/>
        <w:rPr>
          <w:rFonts w:ascii="Simplified Arabic" w:hAnsi="Simplified Arabic" w:cs="Simplified Arabic"/>
          <w:sz w:val="16"/>
          <w:szCs w:val="16"/>
          <w:rtl/>
        </w:rPr>
      </w:pPr>
    </w:p>
    <w:p w:rsidR="00EF15EF" w:rsidRPr="007339C1" w:rsidRDefault="00EF15EF" w:rsidP="007E6013">
      <w:pPr>
        <w:pStyle w:val="BodyText2"/>
        <w:tabs>
          <w:tab w:val="left" w:pos="8786"/>
        </w:tabs>
        <w:spacing w:after="0" w:line="240" w:lineRule="auto"/>
        <w:jc w:val="both"/>
        <w:rPr>
          <w:rFonts w:ascii="Simplified Arabic" w:hAnsi="Simplified Arabic" w:cs="Simplified Arabic"/>
          <w:sz w:val="24"/>
          <w:szCs w:val="24"/>
          <w:rtl/>
        </w:rPr>
      </w:pPr>
      <w:r w:rsidRPr="007339C1">
        <w:rPr>
          <w:rFonts w:ascii="Simplified Arabic" w:hAnsi="Simplified Arabic" w:cs="Simplified Arabic"/>
          <w:sz w:val="24"/>
          <w:szCs w:val="24"/>
          <w:rtl/>
        </w:rPr>
        <w:t xml:space="preserve">تشير النتائج النهائية للتعداد في </w:t>
      </w:r>
      <w:bookmarkStart w:id="0" w:name="OLE_LINK2"/>
      <w:bookmarkEnd w:id="0"/>
      <w:r w:rsidRPr="007339C1">
        <w:rPr>
          <w:rFonts w:ascii="Simplified Arabic" w:hAnsi="Simplified Arabic" w:cs="Simplified Arabic" w:hint="cs"/>
          <w:sz w:val="24"/>
          <w:szCs w:val="24"/>
          <w:rtl/>
        </w:rPr>
        <w:t xml:space="preserve">محافظة </w:t>
      </w:r>
      <w:r w:rsidR="00D70902">
        <w:rPr>
          <w:rFonts w:ascii="Simplified Arabic" w:hAnsi="Simplified Arabic" w:cs="Simplified Arabic" w:hint="cs"/>
          <w:sz w:val="24"/>
          <w:szCs w:val="24"/>
          <w:rtl/>
        </w:rPr>
        <w:t>أريحا والأغوار</w:t>
      </w:r>
      <w:r w:rsidRPr="007339C1">
        <w:rPr>
          <w:rFonts w:ascii="Simplified Arabic" w:hAnsi="Simplified Arabic" w:cs="Simplified Arabic"/>
          <w:sz w:val="24"/>
          <w:szCs w:val="24"/>
          <w:rtl/>
        </w:rPr>
        <w:t xml:space="preserve"> إلى أن عدد السكان الفلسطينيين</w:t>
      </w:r>
      <w:r w:rsidR="004B14C7" w:rsidRPr="007339C1">
        <w:rPr>
          <w:rStyle w:val="FootnoteReference"/>
          <w:rFonts w:ascii="Simplified Arabic" w:hAnsi="Simplified Arabic" w:cs="Simplified Arabic"/>
          <w:sz w:val="24"/>
          <w:szCs w:val="24"/>
          <w:rtl/>
        </w:rPr>
        <w:footnoteReference w:id="2"/>
      </w:r>
      <w:r w:rsidRPr="007339C1">
        <w:rPr>
          <w:rFonts w:ascii="Simplified Arabic" w:hAnsi="Simplified Arabic" w:cs="Simplified Arabic" w:hint="cs"/>
          <w:sz w:val="24"/>
          <w:szCs w:val="24"/>
          <w:rtl/>
        </w:rPr>
        <w:t xml:space="preserve"> ذوي الإعاقة</w:t>
      </w:r>
      <w:r w:rsidRPr="007339C1">
        <w:rPr>
          <w:rFonts w:ascii="Simplified Arabic" w:hAnsi="Simplified Arabic" w:cs="Simplified Arabic"/>
          <w:sz w:val="24"/>
          <w:szCs w:val="24"/>
          <w:rtl/>
        </w:rPr>
        <w:t xml:space="preserve"> </w:t>
      </w:r>
      <w:r w:rsidR="00416522">
        <w:rPr>
          <w:rFonts w:ascii="Simplified Arabic" w:hAnsi="Simplified Arabic" w:cs="Simplified Arabic" w:hint="cs"/>
          <w:sz w:val="24"/>
          <w:szCs w:val="24"/>
          <w:rtl/>
        </w:rPr>
        <w:t>بلغ</w:t>
      </w:r>
      <w:r w:rsidR="00756EF0">
        <w:rPr>
          <w:rFonts w:ascii="Simplified Arabic" w:hAnsi="Simplified Arabic" w:cs="Simplified Arabic" w:hint="cs"/>
          <w:sz w:val="24"/>
          <w:szCs w:val="24"/>
          <w:rtl/>
        </w:rPr>
        <w:t xml:space="preserve"> </w:t>
      </w:r>
      <w:r w:rsidRPr="007339C1">
        <w:rPr>
          <w:rFonts w:ascii="Simplified Arabic" w:hAnsi="Simplified Arabic" w:cs="Simplified Arabic"/>
          <w:sz w:val="24"/>
          <w:szCs w:val="24"/>
        </w:rPr>
        <w:t xml:space="preserve"> </w:t>
      </w:r>
      <w:r w:rsidR="007E6013">
        <w:rPr>
          <w:rFonts w:ascii="Simplified Arabic" w:hAnsi="Simplified Arabic" w:cs="Simplified Arabic"/>
          <w:sz w:val="24"/>
          <w:szCs w:val="24"/>
        </w:rPr>
        <w:t>677</w:t>
      </w:r>
      <w:r w:rsidR="00756EF0">
        <w:rPr>
          <w:rFonts w:ascii="Simplified Arabic" w:hAnsi="Simplified Arabic" w:cs="Simplified Arabic" w:hint="cs"/>
          <w:sz w:val="24"/>
          <w:szCs w:val="24"/>
          <w:rtl/>
        </w:rPr>
        <w:t>فرداً</w:t>
      </w:r>
      <w:r w:rsidRPr="007339C1">
        <w:rPr>
          <w:rFonts w:ascii="Simplified Arabic" w:hAnsi="Simplified Arabic" w:cs="Simplified Arabic" w:hint="cs"/>
          <w:sz w:val="24"/>
          <w:szCs w:val="24"/>
          <w:rtl/>
        </w:rPr>
        <w:t xml:space="preserve"> منهم </w:t>
      </w:r>
      <w:r w:rsidR="00756EF0">
        <w:rPr>
          <w:rFonts w:ascii="Simplified Arabic" w:hAnsi="Simplified Arabic" w:cs="Simplified Arabic" w:hint="cs"/>
          <w:sz w:val="24"/>
          <w:szCs w:val="24"/>
          <w:rtl/>
        </w:rPr>
        <w:t>342</w:t>
      </w:r>
      <w:r w:rsidRPr="007339C1">
        <w:rPr>
          <w:rFonts w:ascii="Simplified Arabic" w:hAnsi="Simplified Arabic" w:cs="Simplified Arabic" w:hint="cs"/>
          <w:sz w:val="24"/>
          <w:szCs w:val="24"/>
          <w:rtl/>
        </w:rPr>
        <w:t xml:space="preserve"> ذكر</w:t>
      </w:r>
      <w:r w:rsidR="00817BFE">
        <w:rPr>
          <w:rFonts w:ascii="Simplified Arabic" w:hAnsi="Simplified Arabic" w:cs="Simplified Arabic" w:hint="cs"/>
          <w:sz w:val="24"/>
          <w:szCs w:val="24"/>
          <w:rtl/>
        </w:rPr>
        <w:t>اً</w:t>
      </w:r>
      <w:r w:rsidRPr="007339C1">
        <w:rPr>
          <w:rFonts w:ascii="Simplified Arabic" w:hAnsi="Simplified Arabic" w:cs="Simplified Arabic" w:hint="cs"/>
          <w:sz w:val="24"/>
          <w:szCs w:val="24"/>
          <w:rtl/>
        </w:rPr>
        <w:t xml:space="preserve"> و</w:t>
      </w:r>
      <w:r w:rsidR="00756EF0">
        <w:rPr>
          <w:rFonts w:ascii="Simplified Arabic" w:hAnsi="Simplified Arabic" w:cs="Simplified Arabic" w:hint="cs"/>
          <w:sz w:val="24"/>
          <w:szCs w:val="24"/>
          <w:rtl/>
        </w:rPr>
        <w:t>335</w:t>
      </w:r>
      <w:r w:rsidR="007754FE">
        <w:rPr>
          <w:rFonts w:ascii="Simplified Arabic" w:hAnsi="Simplified Arabic" w:cs="Simplified Arabic" w:hint="cs"/>
          <w:sz w:val="24"/>
          <w:szCs w:val="24"/>
          <w:rtl/>
        </w:rPr>
        <w:t xml:space="preserve"> </w:t>
      </w:r>
      <w:r w:rsidRPr="007339C1">
        <w:rPr>
          <w:rFonts w:ascii="Simplified Arabic" w:hAnsi="Simplified Arabic" w:cs="Simplified Arabic" w:hint="cs"/>
          <w:sz w:val="24"/>
          <w:szCs w:val="24"/>
          <w:rtl/>
        </w:rPr>
        <w:t xml:space="preserve">أنثى.  وحول انتشار الاعاقات وفقاً لنوعها، بينت النتائج أن اعاقة الحركة واستخدام الايدي الأكثر انتشاراً حيث بلغ عددها </w:t>
      </w:r>
      <w:r w:rsidR="00756EF0">
        <w:rPr>
          <w:rFonts w:ascii="Simplified Arabic" w:hAnsi="Simplified Arabic" w:cs="Simplified Arabic"/>
          <w:sz w:val="24"/>
          <w:szCs w:val="24"/>
        </w:rPr>
        <w:t>307</w:t>
      </w:r>
      <w:r w:rsidRPr="007339C1">
        <w:rPr>
          <w:rFonts w:ascii="Simplified Arabic" w:hAnsi="Simplified Arabic" w:cs="Simplified Arabic" w:hint="cs"/>
          <w:sz w:val="24"/>
          <w:szCs w:val="24"/>
          <w:rtl/>
        </w:rPr>
        <w:t xml:space="preserve"> وشكلت ما نسبته </w:t>
      </w:r>
      <w:r w:rsidR="00756EF0">
        <w:rPr>
          <w:rFonts w:ascii="Simplified Arabic" w:hAnsi="Simplified Arabic" w:cs="Simplified Arabic"/>
          <w:sz w:val="24"/>
          <w:szCs w:val="24"/>
        </w:rPr>
        <w:t>0.6</w:t>
      </w:r>
      <w:r w:rsidRPr="007339C1">
        <w:rPr>
          <w:rFonts w:ascii="Simplified Arabic" w:hAnsi="Simplified Arabic" w:cs="Simplified Arabic" w:hint="cs"/>
          <w:sz w:val="24"/>
          <w:szCs w:val="24"/>
          <w:rtl/>
        </w:rPr>
        <w:t>% من مجمل السكان الفلسطينيين في المحافظ</w:t>
      </w:r>
      <w:r w:rsidR="00756EF0">
        <w:rPr>
          <w:rFonts w:ascii="Simplified Arabic" w:hAnsi="Simplified Arabic" w:cs="Simplified Arabic" w:hint="cs"/>
          <w:sz w:val="24"/>
          <w:szCs w:val="24"/>
          <w:rtl/>
        </w:rPr>
        <w:t>ة، تلتها اعاقة البصر</w:t>
      </w:r>
      <w:r w:rsidRPr="007339C1">
        <w:rPr>
          <w:rFonts w:ascii="Simplified Arabic" w:hAnsi="Simplified Arabic" w:cs="Simplified Arabic" w:hint="cs"/>
          <w:sz w:val="24"/>
          <w:szCs w:val="24"/>
          <w:rtl/>
        </w:rPr>
        <w:t xml:space="preserve">؛ </w:t>
      </w:r>
      <w:r w:rsidR="00756EF0">
        <w:rPr>
          <w:rFonts w:ascii="Simplified Arabic" w:hAnsi="Simplified Arabic" w:cs="Simplified Arabic" w:hint="cs"/>
          <w:sz w:val="24"/>
          <w:szCs w:val="24"/>
          <w:rtl/>
        </w:rPr>
        <w:t>211</w:t>
      </w:r>
      <w:r w:rsidRPr="007339C1">
        <w:rPr>
          <w:rFonts w:ascii="Simplified Arabic" w:hAnsi="Simplified Arabic" w:cs="Simplified Arabic" w:hint="cs"/>
          <w:sz w:val="24"/>
          <w:szCs w:val="24"/>
          <w:rtl/>
        </w:rPr>
        <w:t xml:space="preserve"> وشكلت ما نسبته </w:t>
      </w:r>
      <w:r w:rsidR="00756EF0">
        <w:rPr>
          <w:rFonts w:ascii="Simplified Arabic" w:hAnsi="Simplified Arabic" w:cs="Simplified Arabic" w:hint="cs"/>
          <w:sz w:val="24"/>
          <w:szCs w:val="24"/>
          <w:rtl/>
        </w:rPr>
        <w:t>0.4</w:t>
      </w:r>
      <w:r w:rsidRPr="007339C1">
        <w:rPr>
          <w:rFonts w:ascii="Simplified Arabic" w:hAnsi="Simplified Arabic" w:cs="Simplified Arabic" w:hint="cs"/>
          <w:sz w:val="24"/>
          <w:szCs w:val="24"/>
          <w:rtl/>
        </w:rPr>
        <w:t xml:space="preserve">% ثم اعاقات </w:t>
      </w:r>
      <w:r w:rsidR="00756EF0">
        <w:rPr>
          <w:rFonts w:ascii="Simplified Arabic" w:hAnsi="Simplified Arabic" w:cs="Simplified Arabic" w:hint="cs"/>
          <w:sz w:val="24"/>
          <w:szCs w:val="24"/>
          <w:rtl/>
        </w:rPr>
        <w:t>التواصل</w:t>
      </w:r>
      <w:r w:rsidRPr="007339C1">
        <w:rPr>
          <w:rFonts w:ascii="Simplified Arabic" w:hAnsi="Simplified Arabic" w:cs="Simplified Arabic" w:hint="cs"/>
          <w:sz w:val="24"/>
          <w:szCs w:val="24"/>
          <w:rtl/>
        </w:rPr>
        <w:t xml:space="preserve">؛ </w:t>
      </w:r>
      <w:r w:rsidR="00756EF0">
        <w:rPr>
          <w:rFonts w:ascii="Simplified Arabic" w:hAnsi="Simplified Arabic" w:cs="Simplified Arabic" w:hint="cs"/>
          <w:sz w:val="24"/>
          <w:szCs w:val="24"/>
          <w:rtl/>
        </w:rPr>
        <w:t>165</w:t>
      </w:r>
      <w:r w:rsidRPr="007339C1">
        <w:rPr>
          <w:rFonts w:ascii="Simplified Arabic" w:hAnsi="Simplified Arabic" w:cs="Simplified Arabic" w:hint="cs"/>
          <w:sz w:val="24"/>
          <w:szCs w:val="24"/>
          <w:rtl/>
        </w:rPr>
        <w:t xml:space="preserve"> فال</w:t>
      </w:r>
      <w:r w:rsidR="00756EF0">
        <w:rPr>
          <w:rFonts w:ascii="Simplified Arabic" w:hAnsi="Simplified Arabic" w:cs="Simplified Arabic" w:hint="cs"/>
          <w:sz w:val="24"/>
          <w:szCs w:val="24"/>
          <w:rtl/>
        </w:rPr>
        <w:t>سمع</w:t>
      </w:r>
      <w:r w:rsidRPr="007339C1">
        <w:rPr>
          <w:rFonts w:ascii="Simplified Arabic" w:hAnsi="Simplified Arabic" w:cs="Simplified Arabic" w:hint="cs"/>
          <w:sz w:val="24"/>
          <w:szCs w:val="24"/>
          <w:rtl/>
        </w:rPr>
        <w:t xml:space="preserve">؛ </w:t>
      </w:r>
      <w:r w:rsidR="00756EF0">
        <w:rPr>
          <w:rFonts w:ascii="Simplified Arabic" w:hAnsi="Simplified Arabic" w:cs="Simplified Arabic" w:hint="cs"/>
          <w:sz w:val="24"/>
          <w:szCs w:val="24"/>
          <w:rtl/>
        </w:rPr>
        <w:t>154</w:t>
      </w:r>
      <w:r w:rsidRPr="007339C1">
        <w:rPr>
          <w:rFonts w:ascii="Simplified Arabic" w:hAnsi="Simplified Arabic" w:cs="Simplified Arabic" w:hint="cs"/>
          <w:sz w:val="24"/>
          <w:szCs w:val="24"/>
          <w:rtl/>
        </w:rPr>
        <w:t xml:space="preserve"> وأخيراً اعاقات التذكر والتركيز؛ </w:t>
      </w:r>
      <w:r w:rsidR="00756EF0">
        <w:rPr>
          <w:rFonts w:ascii="Simplified Arabic" w:hAnsi="Simplified Arabic" w:cs="Simplified Arabic" w:hint="cs"/>
          <w:sz w:val="24"/>
          <w:szCs w:val="24"/>
          <w:rtl/>
        </w:rPr>
        <w:t>129</w:t>
      </w:r>
      <w:r w:rsidRPr="007339C1">
        <w:rPr>
          <w:rFonts w:ascii="Simplified Arabic" w:hAnsi="Simplified Arabic" w:cs="Simplified Arabic" w:hint="cs"/>
          <w:sz w:val="24"/>
          <w:szCs w:val="24"/>
          <w:rtl/>
        </w:rPr>
        <w:t xml:space="preserve"> بنسبة </w:t>
      </w:r>
      <w:r w:rsidR="00756EF0">
        <w:rPr>
          <w:rFonts w:ascii="Simplified Arabic" w:hAnsi="Simplified Arabic" w:cs="Simplified Arabic" w:hint="cs"/>
          <w:sz w:val="24"/>
          <w:szCs w:val="24"/>
          <w:rtl/>
        </w:rPr>
        <w:t>0.3</w:t>
      </w:r>
      <w:r w:rsidRPr="007339C1">
        <w:rPr>
          <w:rFonts w:ascii="Simplified Arabic" w:hAnsi="Simplified Arabic" w:cs="Simplified Arabic" w:hint="cs"/>
          <w:sz w:val="24"/>
          <w:szCs w:val="24"/>
          <w:rtl/>
        </w:rPr>
        <w:t>%</w:t>
      </w:r>
      <w:r w:rsidR="007E6013">
        <w:rPr>
          <w:rFonts w:ascii="Simplified Arabic" w:hAnsi="Simplified Arabic" w:cs="Simplified Arabic" w:hint="cs"/>
          <w:sz w:val="24"/>
          <w:szCs w:val="24"/>
          <w:rtl/>
        </w:rPr>
        <w:t xml:space="preserve"> لكل منها</w:t>
      </w:r>
      <w:r w:rsidRPr="007339C1">
        <w:rPr>
          <w:rFonts w:ascii="Simplified Arabic" w:hAnsi="Simplified Arabic" w:cs="Simplified Arabic" w:hint="cs"/>
          <w:sz w:val="24"/>
          <w:szCs w:val="24"/>
          <w:rtl/>
        </w:rPr>
        <w:t>.  (انظر/ي جدول 9)</w:t>
      </w:r>
      <w:r w:rsidR="006447D0">
        <w:rPr>
          <w:rFonts w:ascii="Simplified Arabic" w:hAnsi="Simplified Arabic" w:cs="Simplified Arabic" w:hint="cs"/>
          <w:sz w:val="24"/>
          <w:szCs w:val="24"/>
          <w:rtl/>
        </w:rPr>
        <w:t>.</w:t>
      </w:r>
    </w:p>
    <w:p w:rsidR="00EF15EF" w:rsidRPr="00DE70C2" w:rsidRDefault="00EF15EF" w:rsidP="00EF15EF">
      <w:pPr>
        <w:pStyle w:val="BodyText2"/>
        <w:spacing w:after="0" w:line="240" w:lineRule="auto"/>
        <w:jc w:val="both"/>
        <w:outlineLvl w:val="0"/>
        <w:rPr>
          <w:rFonts w:ascii="Simplified Arabic" w:hAnsi="Simplified Arabic" w:cs="Simplified Arabic"/>
          <w:sz w:val="16"/>
          <w:szCs w:val="16"/>
          <w:rtl/>
        </w:rPr>
      </w:pPr>
    </w:p>
    <w:p w:rsidR="00EF15EF" w:rsidRPr="00CA3650" w:rsidRDefault="00317E9C" w:rsidP="00EF15EF">
      <w:pPr>
        <w:pStyle w:val="BodyText2"/>
        <w:spacing w:after="0" w:line="240" w:lineRule="auto"/>
        <w:jc w:val="center"/>
        <w:rPr>
          <w:rFonts w:ascii="Simplified Arabic" w:hAnsi="Simplified Arabic" w:cs="Simplified Arabic"/>
          <w:sz w:val="22"/>
          <w:szCs w:val="22"/>
          <w:vertAlign w:val="superscript"/>
          <w:rtl/>
        </w:rPr>
      </w:pPr>
      <w:r>
        <w:rPr>
          <w:rFonts w:ascii="Simplified Arabic" w:hAnsi="Simplified Arabic" w:cs="Simplified Arabic" w:hint="cs"/>
          <w:b/>
          <w:bCs/>
          <w:sz w:val="22"/>
          <w:szCs w:val="22"/>
          <w:rtl/>
        </w:rPr>
        <w:t xml:space="preserve">نسبة </w:t>
      </w:r>
      <w:r w:rsidR="00EF15EF" w:rsidRPr="00CA3650">
        <w:rPr>
          <w:rFonts w:ascii="Simplified Arabic" w:hAnsi="Simplified Arabic" w:cs="Simplified Arabic" w:hint="cs"/>
          <w:b/>
          <w:bCs/>
          <w:sz w:val="22"/>
          <w:szCs w:val="22"/>
          <w:rtl/>
        </w:rPr>
        <w:t>الإعاقات</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hint="cs"/>
          <w:b/>
          <w:bCs/>
          <w:sz w:val="22"/>
          <w:szCs w:val="22"/>
          <w:rtl/>
        </w:rPr>
        <w:t>ل</w:t>
      </w:r>
      <w:r w:rsidR="00EF15EF" w:rsidRPr="00CA3650">
        <w:rPr>
          <w:rFonts w:ascii="Simplified Arabic" w:hAnsi="Simplified Arabic" w:cs="Simplified Arabic"/>
          <w:b/>
          <w:bCs/>
          <w:sz w:val="22"/>
          <w:szCs w:val="22"/>
          <w:rtl/>
        </w:rPr>
        <w:t>لسكان الفلسطينيين</w:t>
      </w:r>
      <w:r w:rsidR="00EF15EF" w:rsidRPr="008F46E9">
        <w:rPr>
          <w:rFonts w:ascii="Simplified Arabic" w:hAnsi="Simplified Arabic" w:cs="Simplified Arabic"/>
          <w:b/>
          <w:bCs/>
          <w:sz w:val="22"/>
          <w:szCs w:val="22"/>
          <w:rtl/>
        </w:rPr>
        <w:t xml:space="preserve"> </w:t>
      </w:r>
      <w:r w:rsidR="00EF15EF" w:rsidRPr="00CA3650">
        <w:rPr>
          <w:rFonts w:ascii="Simplified Arabic" w:hAnsi="Simplified Arabic" w:cs="Simplified Arabic"/>
          <w:b/>
          <w:bCs/>
          <w:sz w:val="22"/>
          <w:szCs w:val="22"/>
          <w:rtl/>
        </w:rPr>
        <w:t xml:space="preserve">في </w:t>
      </w:r>
      <w:r w:rsidR="00EF15EF">
        <w:rPr>
          <w:rFonts w:ascii="Simplified Arabic" w:hAnsi="Simplified Arabic" w:cs="Simplified Arabic" w:hint="cs"/>
          <w:b/>
          <w:bCs/>
          <w:sz w:val="22"/>
          <w:szCs w:val="22"/>
          <w:rtl/>
        </w:rPr>
        <w:t xml:space="preserve">محافظة </w:t>
      </w:r>
      <w:r w:rsidR="00D70902">
        <w:rPr>
          <w:rFonts w:ascii="Simplified Arabic" w:hAnsi="Simplified Arabic" w:cs="Simplified Arabic" w:hint="cs"/>
          <w:b/>
          <w:bCs/>
          <w:sz w:val="22"/>
          <w:szCs w:val="22"/>
          <w:rtl/>
        </w:rPr>
        <w:t>أريحا والأغوار</w:t>
      </w:r>
      <w:r w:rsidR="00EF15EF" w:rsidRPr="00CA3650">
        <w:rPr>
          <w:rFonts w:ascii="Simplified Arabic" w:hAnsi="Simplified Arabic" w:cs="Simplified Arabic" w:hint="cs"/>
          <w:b/>
          <w:bCs/>
          <w:sz w:val="22"/>
          <w:szCs w:val="22"/>
          <w:rtl/>
        </w:rPr>
        <w:t xml:space="preserve"> حسب نوع</w:t>
      </w:r>
      <w:r w:rsidR="00EF15EF">
        <w:rPr>
          <w:rFonts w:ascii="Simplified Arabic" w:hAnsi="Simplified Arabic" w:cs="Simplified Arabic" w:hint="cs"/>
          <w:b/>
          <w:bCs/>
          <w:sz w:val="22"/>
          <w:szCs w:val="22"/>
          <w:rtl/>
        </w:rPr>
        <w:t xml:space="preserve"> الإعاقة</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b/>
          <w:bCs/>
          <w:noProof/>
          <w:sz w:val="22"/>
          <w:szCs w:val="22"/>
          <w:rtl/>
        </w:rPr>
        <w:t>2017</w:t>
      </w:r>
    </w:p>
    <w:tbl>
      <w:tblPr>
        <w:tblStyle w:val="TableGrid"/>
        <w:bidiVisual/>
        <w:tblW w:w="0" w:type="auto"/>
        <w:jc w:val="center"/>
        <w:tblLook w:val="04A0"/>
      </w:tblPr>
      <w:tblGrid>
        <w:gridCol w:w="8860"/>
      </w:tblGrid>
      <w:tr w:rsidR="00EF15EF" w:rsidTr="00E23A9F">
        <w:trPr>
          <w:jc w:val="center"/>
        </w:trPr>
        <w:tc>
          <w:tcPr>
            <w:tcW w:w="8860" w:type="dxa"/>
            <w:vAlign w:val="center"/>
          </w:tcPr>
          <w:p w:rsidR="00EF15EF" w:rsidRDefault="00EF15EF" w:rsidP="00E23A9F">
            <w:pPr>
              <w:pStyle w:val="BodyText2"/>
              <w:spacing w:after="0" w:line="240" w:lineRule="auto"/>
              <w:jc w:val="center"/>
              <w:rPr>
                <w:rFonts w:ascii="Simplified Arabic" w:hAnsi="Simplified Arabic" w:cs="Simplified Arabic"/>
                <w:sz w:val="24"/>
                <w:szCs w:val="24"/>
                <w:rtl/>
              </w:rPr>
            </w:pPr>
            <w:bookmarkStart w:id="1" w:name="OLE_LINK1"/>
            <w:r w:rsidRPr="001B6C80">
              <w:rPr>
                <w:rFonts w:ascii="Simplified Arabic" w:hAnsi="Simplified Arabic" w:cs="Simplified Arabic"/>
                <w:noProof/>
                <w:sz w:val="24"/>
                <w:szCs w:val="24"/>
                <w:rtl/>
              </w:rPr>
              <w:drawing>
                <wp:inline distT="0" distB="0" distL="0" distR="0">
                  <wp:extent cx="5486400" cy="2461098"/>
                  <wp:effectExtent l="0" t="0" r="0" b="0"/>
                  <wp:docPr id="1"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bookmarkEnd w:id="1"/>
          </w:p>
        </w:tc>
      </w:tr>
    </w:tbl>
    <w:p w:rsidR="00EF15EF" w:rsidRPr="007C17A9" w:rsidRDefault="00EF15EF" w:rsidP="00EF15EF">
      <w:pPr>
        <w:pStyle w:val="BodyText2"/>
        <w:tabs>
          <w:tab w:val="left" w:pos="458"/>
        </w:tabs>
        <w:spacing w:after="0" w:line="240" w:lineRule="auto"/>
        <w:ind w:left="98" w:right="1345"/>
        <w:jc w:val="both"/>
        <w:rPr>
          <w:rFonts w:ascii="Simplified Arabic" w:hAnsi="Simplified Arabic" w:cs="Simplified Arabic"/>
          <w:sz w:val="24"/>
          <w:szCs w:val="24"/>
          <w:rtl/>
        </w:rPr>
      </w:pPr>
    </w:p>
    <w:p w:rsidR="00EF15EF" w:rsidRPr="00313F65" w:rsidRDefault="00EF15EF" w:rsidP="00EF15EF">
      <w:pPr>
        <w:pStyle w:val="BodyText2"/>
        <w:tabs>
          <w:tab w:val="left" w:pos="458"/>
        </w:tabs>
        <w:spacing w:after="0" w:line="240" w:lineRule="auto"/>
        <w:ind w:left="98"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للتعليم</w:t>
      </w:r>
    </w:p>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tl/>
        </w:rPr>
      </w:pPr>
    </w:p>
    <w:tbl>
      <w:tblPr>
        <w:bidiVisual/>
        <w:tblW w:w="0" w:type="auto"/>
        <w:jc w:val="center"/>
        <w:tblInd w:w="-107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518"/>
      </w:tblGrid>
      <w:tr w:rsidR="00EF15EF" w:rsidRPr="004F00C2" w:rsidTr="00866BC5">
        <w:trPr>
          <w:jc w:val="center"/>
        </w:trPr>
        <w:tc>
          <w:tcPr>
            <w:tcW w:w="8518" w:type="dxa"/>
          </w:tcPr>
          <w:p w:rsidR="00EF15EF" w:rsidRPr="00313F65" w:rsidRDefault="00EF15EF" w:rsidP="00866BC5">
            <w:pPr>
              <w:pStyle w:val="BodyText2"/>
              <w:tabs>
                <w:tab w:val="left" w:pos="458"/>
              </w:tabs>
              <w:spacing w:after="0" w:line="240" w:lineRule="auto"/>
              <w:ind w:right="8"/>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أكثر من ثلث </w:t>
            </w:r>
            <w:r w:rsidRPr="00313F65">
              <w:rPr>
                <w:rFonts w:ascii="Simplified Arabic" w:hAnsi="Simplified Arabic" w:cs="Simplified Arabic"/>
                <w:b/>
                <w:bCs/>
                <w:sz w:val="24"/>
                <w:szCs w:val="24"/>
                <w:rtl/>
              </w:rPr>
              <w:t>السكان الفلسطينيين</w:t>
            </w:r>
            <w:r w:rsidR="00BD7FC5">
              <w:rPr>
                <w:rFonts w:ascii="Simplified Arabic" w:hAnsi="Simplified Arabic" w:cs="Simplified Arabic" w:hint="cs"/>
                <w:b/>
                <w:bCs/>
                <w:sz w:val="24"/>
                <w:szCs w:val="24"/>
                <w:rtl/>
              </w:rPr>
              <w:t xml:space="preserve"> في محافظة </w:t>
            </w:r>
            <w:r w:rsidR="00D70902">
              <w:rPr>
                <w:rFonts w:ascii="Simplified Arabic" w:hAnsi="Simplified Arabic" w:cs="Simplified Arabic" w:hint="cs"/>
                <w:b/>
                <w:bCs/>
                <w:sz w:val="24"/>
                <w:szCs w:val="24"/>
                <w:rtl/>
              </w:rPr>
              <w:t>أريحا والأغوار</w:t>
            </w:r>
            <w:r>
              <w:rPr>
                <w:rFonts w:ascii="Simplified Arabic" w:hAnsi="Simplified Arabic" w:cs="Simplified Arabic" w:hint="cs"/>
                <w:b/>
                <w:bCs/>
                <w:sz w:val="24"/>
                <w:szCs w:val="24"/>
                <w:rtl/>
              </w:rPr>
              <w:t xml:space="preserve"> في العمر</w:t>
            </w:r>
            <w:r w:rsidRPr="00313F65">
              <w:rPr>
                <w:rFonts w:ascii="Simplified Arabic" w:hAnsi="Simplified Arabic" w:cs="Simplified Arabic"/>
                <w:b/>
                <w:bCs/>
                <w:sz w:val="24"/>
                <w:szCs w:val="24"/>
                <w:rtl/>
              </w:rPr>
              <w:t xml:space="preserve"> (5 سنوات فأكثر) ملتحقون بالتعليم</w:t>
            </w:r>
          </w:p>
        </w:tc>
      </w:tr>
    </w:tbl>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Pr>
      </w:pPr>
    </w:p>
    <w:p w:rsidR="00EF15EF" w:rsidRPr="00B003F9" w:rsidRDefault="00EF15EF" w:rsidP="00ED6849">
      <w:pPr>
        <w:pStyle w:val="BodyText2"/>
        <w:spacing w:after="0" w:line="240" w:lineRule="auto"/>
        <w:ind w:left="98"/>
        <w:jc w:val="both"/>
        <w:rPr>
          <w:rFonts w:ascii="Simplified Arabic" w:hAnsi="Simplified Arabic" w:cs="Simplified Arabic"/>
          <w:sz w:val="24"/>
          <w:szCs w:val="24"/>
          <w:rtl/>
        </w:rPr>
      </w:pPr>
      <w:r>
        <w:rPr>
          <w:rFonts w:ascii="Simplified Arabic" w:hAnsi="Simplified Arabic" w:cs="Simplified Arabic"/>
          <w:sz w:val="24"/>
          <w:szCs w:val="24"/>
          <w:rtl/>
        </w:rPr>
        <w:t xml:space="preserve">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sidR="00693872">
        <w:rPr>
          <w:rFonts w:ascii="Simplified Arabic" w:hAnsi="Simplified Arabic" w:cs="Simplified Arabic" w:hint="cs"/>
          <w:sz w:val="24"/>
          <w:szCs w:val="24"/>
          <w:rtl/>
        </w:rPr>
        <w:t xml:space="preserve">في العمر </w:t>
      </w:r>
      <w:r w:rsidR="00BD62EE">
        <w:rPr>
          <w:rFonts w:ascii="Simplified Arabic" w:hAnsi="Simplified Arabic" w:cs="Simplified Arabic"/>
          <w:sz w:val="24"/>
          <w:szCs w:val="24"/>
          <w:rtl/>
        </w:rPr>
        <w:t>5 سنوات فأكثر الملتحق</w:t>
      </w:r>
      <w:r w:rsidR="00620CE1">
        <w:rPr>
          <w:rFonts w:ascii="Simplified Arabic" w:hAnsi="Simplified Arabic" w:cs="Simplified Arabic" w:hint="cs"/>
          <w:sz w:val="24"/>
          <w:szCs w:val="24"/>
          <w:rtl/>
        </w:rPr>
        <w:t>ين</w:t>
      </w:r>
      <w:r w:rsidRPr="004F00C2">
        <w:rPr>
          <w:rFonts w:ascii="Simplified Arabic" w:hAnsi="Simplified Arabic" w:cs="Simplified Arabic"/>
          <w:sz w:val="24"/>
          <w:szCs w:val="24"/>
          <w:rtl/>
        </w:rPr>
        <w:t xml:space="preserve"> بالتعليم </w:t>
      </w:r>
      <w:r>
        <w:rPr>
          <w:rFonts w:ascii="Simplified Arabic" w:hAnsi="Simplified Arabic" w:cs="Simplified Arabic" w:hint="cs"/>
          <w:sz w:val="24"/>
          <w:szCs w:val="24"/>
          <w:rtl/>
        </w:rPr>
        <w:t xml:space="preserve">في محافظة </w:t>
      </w:r>
      <w:r w:rsidR="00D70902">
        <w:rPr>
          <w:rFonts w:ascii="Simplified Arabic" w:hAnsi="Simplified Arabic" w:cs="Simplified Arabic" w:hint="cs"/>
          <w:sz w:val="24"/>
          <w:szCs w:val="24"/>
          <w:rtl/>
        </w:rPr>
        <w:t>أريحا والأغوار</w:t>
      </w:r>
      <w:r>
        <w:rPr>
          <w:rFonts w:ascii="Simplified Arabic" w:hAnsi="Simplified Arabic" w:cs="Simplified Arabic" w:hint="cs"/>
          <w:sz w:val="24"/>
          <w:szCs w:val="24"/>
          <w:rtl/>
        </w:rPr>
        <w:t xml:space="preserve"> </w:t>
      </w:r>
      <w:r w:rsidR="009A5068">
        <w:rPr>
          <w:rFonts w:ascii="Simplified Arabic" w:hAnsi="Simplified Arabic" w:cs="Simplified Arabic"/>
          <w:sz w:val="24"/>
          <w:szCs w:val="24"/>
        </w:rPr>
        <w:t>14,185</w:t>
      </w:r>
      <w:r w:rsidRPr="004F00C2">
        <w:rPr>
          <w:rFonts w:ascii="Simplified Arabic" w:hAnsi="Simplified Arabic" w:cs="Simplified Arabic"/>
          <w:sz w:val="24"/>
          <w:szCs w:val="24"/>
          <w:rtl/>
        </w:rPr>
        <w:t xml:space="preserve"> فرداً يشكلون ما نسبته </w:t>
      </w:r>
      <w:r w:rsidR="009A5068">
        <w:rPr>
          <w:rFonts w:ascii="Simplified Arabic" w:hAnsi="Simplified Arabic" w:cs="Simplified Arabic" w:hint="cs"/>
          <w:sz w:val="24"/>
          <w:szCs w:val="24"/>
          <w:rtl/>
        </w:rPr>
        <w:t>34.4</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 </w:t>
      </w:r>
      <w:r w:rsidRPr="004F00C2">
        <w:rPr>
          <w:rFonts w:ascii="Simplified Arabic" w:hAnsi="Simplified Arabic" w:cs="Simplified Arabic"/>
          <w:sz w:val="24"/>
          <w:szCs w:val="24"/>
          <w:rtl/>
        </w:rPr>
        <w:t>5 سنوات فأكثر</w:t>
      </w:r>
      <w:r w:rsidRPr="00B1234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w:t>
      </w:r>
      <w:r w:rsidR="00E514E3">
        <w:rPr>
          <w:rFonts w:ascii="Simplified Arabic" w:hAnsi="Simplified Arabic" w:cs="Simplified Arabic" w:hint="cs"/>
          <w:sz w:val="24"/>
          <w:szCs w:val="24"/>
          <w:rtl/>
        </w:rPr>
        <w:t>المحافظة</w:t>
      </w:r>
      <w:r w:rsidR="00BD62EE">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كما بلغ عدد </w:t>
      </w:r>
      <w:r>
        <w:rPr>
          <w:rFonts w:ascii="Simplified Arabic" w:hAnsi="Simplified Arabic" w:cs="Simplified Arabic" w:hint="cs"/>
          <w:sz w:val="24"/>
          <w:szCs w:val="24"/>
          <w:rtl/>
        </w:rPr>
        <w:t>السكان الفلسطينيين</w:t>
      </w:r>
      <w:r w:rsidR="00E418DC">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(3-5 سنوات</w:t>
      </w:r>
      <w:r>
        <w:rPr>
          <w:rFonts w:ascii="Simplified Arabic" w:hAnsi="Simplified Arabic" w:cs="Simplified Arabic" w:hint="cs"/>
          <w:sz w:val="24"/>
          <w:szCs w:val="24"/>
          <w:rtl/>
        </w:rPr>
        <w:t>)</w:t>
      </w:r>
      <w:r w:rsidR="00BD62EE">
        <w:rPr>
          <w:rFonts w:ascii="Simplified Arabic" w:hAnsi="Simplified Arabic" w:cs="Simplified Arabic"/>
          <w:sz w:val="24"/>
          <w:szCs w:val="24"/>
          <w:rtl/>
        </w:rPr>
        <w:t xml:space="preserve"> الملتحق</w:t>
      </w:r>
      <w:r w:rsidR="00620CE1">
        <w:rPr>
          <w:rFonts w:ascii="Simplified Arabic" w:hAnsi="Simplified Arabic" w:cs="Simplified Arabic" w:hint="cs"/>
          <w:sz w:val="24"/>
          <w:szCs w:val="24"/>
          <w:rtl/>
        </w:rPr>
        <w:t>ين</w:t>
      </w:r>
      <w:r w:rsidRPr="004F00C2">
        <w:rPr>
          <w:rFonts w:ascii="Simplified Arabic" w:hAnsi="Simplified Arabic" w:cs="Simplified Arabic"/>
          <w:sz w:val="24"/>
          <w:szCs w:val="24"/>
          <w:rtl/>
        </w:rPr>
        <w:t xml:space="preserve"> برياض الأطفال </w:t>
      </w:r>
      <w:r>
        <w:rPr>
          <w:rFonts w:ascii="Simplified Arabic" w:hAnsi="Simplified Arabic" w:cs="Simplified Arabic" w:hint="cs"/>
          <w:sz w:val="24"/>
          <w:szCs w:val="24"/>
          <w:rtl/>
        </w:rPr>
        <w:t xml:space="preserve">في محافظة </w:t>
      </w:r>
      <w:r w:rsidR="00D70902">
        <w:rPr>
          <w:rFonts w:ascii="Simplified Arabic" w:hAnsi="Simplified Arabic" w:cs="Simplified Arabic" w:hint="cs"/>
          <w:sz w:val="24"/>
          <w:szCs w:val="24"/>
          <w:rtl/>
        </w:rPr>
        <w:t>أريحا والأغوار</w:t>
      </w:r>
      <w:r>
        <w:rPr>
          <w:rFonts w:ascii="Simplified Arabic" w:hAnsi="Simplified Arabic" w:cs="Simplified Arabic" w:hint="cs"/>
          <w:sz w:val="24"/>
          <w:szCs w:val="24"/>
          <w:rtl/>
        </w:rPr>
        <w:t xml:space="preserve"> </w:t>
      </w:r>
      <w:r w:rsidR="00ED6849">
        <w:rPr>
          <w:rFonts w:ascii="Simplified Arabic" w:hAnsi="Simplified Arabic" w:cs="Simplified Arabic"/>
          <w:sz w:val="24"/>
          <w:szCs w:val="24"/>
        </w:rPr>
        <w:t>1,643</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فرداً أي ما نسبته </w:t>
      </w:r>
      <w:r w:rsidR="00ED6849">
        <w:rPr>
          <w:rFonts w:ascii="Simplified Arabic" w:hAnsi="Simplified Arabic" w:cs="Simplified Arabic"/>
          <w:sz w:val="24"/>
          <w:szCs w:val="24"/>
        </w:rPr>
        <w:t>45.2</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 xml:space="preserve">لنفس الفئة العمرية في </w:t>
      </w:r>
      <w:r w:rsidR="00975EF5">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5</w:t>
      </w:r>
      <w:r>
        <w:rPr>
          <w:rFonts w:ascii="Simplified Arabic" w:hAnsi="Simplified Arabic" w:cs="Simplified Arabic" w:hint="cs"/>
          <w:sz w:val="24"/>
          <w:szCs w:val="24"/>
          <w:rtl/>
        </w:rPr>
        <w:t xml:space="preserve">، </w:t>
      </w:r>
      <w:r>
        <w:rPr>
          <w:rFonts w:ascii="Simplified Arabic" w:hAnsi="Simplified Arabic" w:cs="Simplified Arabic"/>
          <w:sz w:val="24"/>
          <w:szCs w:val="24"/>
        </w:rPr>
        <w:t>6</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DE70C2" w:rsidRDefault="00EF15EF" w:rsidP="00EF15EF">
      <w:pPr>
        <w:pStyle w:val="BodyText2"/>
        <w:spacing w:after="0" w:line="240" w:lineRule="auto"/>
        <w:ind w:left="98"/>
        <w:jc w:val="both"/>
        <w:rPr>
          <w:rFonts w:ascii="Simplified Arabic" w:hAnsi="Simplified Arabic" w:cs="Simplified Arabic"/>
          <w:sz w:val="16"/>
          <w:szCs w:val="16"/>
          <w:rtl/>
        </w:rPr>
      </w:pPr>
    </w:p>
    <w:p w:rsidR="00693872" w:rsidRPr="00920122" w:rsidRDefault="00EF15EF" w:rsidP="00284328">
      <w:pPr>
        <w:pStyle w:val="BodyText2"/>
        <w:spacing w:after="0" w:line="240" w:lineRule="auto"/>
        <w:ind w:left="98"/>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كما وأشارت النتائج إلى أن عدد السكان </w:t>
      </w:r>
      <w:r>
        <w:rPr>
          <w:rFonts w:ascii="Simplified Arabic" w:hAnsi="Simplified Arabic" w:cs="Simplified Arabic" w:hint="cs"/>
          <w:sz w:val="24"/>
          <w:szCs w:val="24"/>
          <w:rtl/>
        </w:rPr>
        <w:t xml:space="preserve">الفلسطينيين </w:t>
      </w:r>
      <w:r w:rsidRPr="004F00C2">
        <w:rPr>
          <w:rFonts w:ascii="Simplified Arabic" w:hAnsi="Simplified Arabic" w:cs="Simplified Arabic"/>
          <w:sz w:val="24"/>
          <w:szCs w:val="24"/>
          <w:rtl/>
        </w:rPr>
        <w:t>10 سنوات فأكثر</w:t>
      </w:r>
      <w:r w:rsidR="0004232D">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الحاصل</w:t>
      </w:r>
      <w:r w:rsidR="00620CE1">
        <w:rPr>
          <w:rFonts w:ascii="Simplified Arabic" w:hAnsi="Simplified Arabic" w:cs="Simplified Arabic" w:hint="cs"/>
          <w:sz w:val="24"/>
          <w:szCs w:val="24"/>
          <w:rtl/>
        </w:rPr>
        <w:t>ين</w:t>
      </w:r>
      <w:r w:rsidRPr="004F00C2">
        <w:rPr>
          <w:rFonts w:ascii="Simplified Arabic" w:hAnsi="Simplified Arabic" w:cs="Simplified Arabic"/>
          <w:sz w:val="24"/>
          <w:szCs w:val="24"/>
          <w:rtl/>
        </w:rPr>
        <w:t xml:space="preserve"> على مؤهلات بكالوريوس فأعلى </w:t>
      </w:r>
      <w:r>
        <w:rPr>
          <w:rFonts w:ascii="Simplified Arabic" w:hAnsi="Simplified Arabic" w:cs="Simplified Arabic" w:hint="cs"/>
          <w:sz w:val="24"/>
          <w:szCs w:val="24"/>
          <w:rtl/>
        </w:rPr>
        <w:t>في محافظة</w:t>
      </w:r>
      <w:r w:rsidRPr="008F46E9">
        <w:rPr>
          <w:rFonts w:ascii="Simplified Arabic" w:hAnsi="Simplified Arabic" w:cs="Simplified Arabic" w:hint="cs"/>
          <w:sz w:val="24"/>
          <w:szCs w:val="24"/>
          <w:rtl/>
        </w:rPr>
        <w:t xml:space="preserve"> </w:t>
      </w:r>
      <w:r w:rsidR="00D70902">
        <w:rPr>
          <w:rFonts w:ascii="Simplified Arabic" w:hAnsi="Simplified Arabic" w:cs="Simplified Arabic" w:hint="cs"/>
          <w:sz w:val="24"/>
          <w:szCs w:val="24"/>
          <w:rtl/>
        </w:rPr>
        <w:t>أريحا والأغوار</w:t>
      </w:r>
      <w:r w:rsidR="000878CC">
        <w:rPr>
          <w:rFonts w:ascii="Simplified Arabic" w:hAnsi="Simplified Arabic" w:cs="Simplified Arabic" w:hint="cs"/>
          <w:sz w:val="24"/>
          <w:szCs w:val="24"/>
          <w:rtl/>
        </w:rPr>
        <w:t xml:space="preserve"> بلغ </w:t>
      </w:r>
      <w:r w:rsidR="007B300F">
        <w:rPr>
          <w:rFonts w:ascii="Simplified Arabic" w:hAnsi="Simplified Arabic" w:cs="Simplified Arabic"/>
          <w:sz w:val="24"/>
          <w:szCs w:val="24"/>
        </w:rPr>
        <w:t>3,419</w:t>
      </w:r>
      <w:r w:rsidR="006418F0">
        <w:rPr>
          <w:rFonts w:ascii="Simplified Arabic" w:hAnsi="Simplified Arabic" w:cs="Simplified Arabic" w:hint="cs"/>
          <w:sz w:val="24"/>
          <w:szCs w:val="24"/>
          <w:rtl/>
        </w:rPr>
        <w:t xml:space="preserve"> فرداً</w:t>
      </w:r>
      <w:r w:rsidRPr="004F00C2">
        <w:rPr>
          <w:rFonts w:ascii="Simplified Arabic" w:hAnsi="Simplified Arabic" w:cs="Simplified Arabic"/>
          <w:sz w:val="24"/>
          <w:szCs w:val="24"/>
          <w:rtl/>
        </w:rPr>
        <w:t xml:space="preserve"> وهذا يشكل ما نسبته </w:t>
      </w:r>
      <w:r w:rsidR="00284328">
        <w:rPr>
          <w:rFonts w:ascii="Simplified Arabic" w:hAnsi="Simplified Arabic" w:cs="Simplified Arabic"/>
          <w:sz w:val="24"/>
          <w:szCs w:val="24"/>
        </w:rPr>
        <w:t>9.7</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الذين أعمارهم</w:t>
      </w:r>
      <w:r w:rsidR="007B300F">
        <w:rPr>
          <w:rFonts w:ascii="Simplified Arabic" w:hAnsi="Simplified Arabic" w:cs="Simplified Arabic" w:hint="cs"/>
          <w:sz w:val="24"/>
          <w:szCs w:val="24"/>
          <w:rtl/>
        </w:rPr>
        <w:t xml:space="preserve">   </w:t>
      </w:r>
      <w:r w:rsidR="00693872">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10 سنوات فأكثر</w:t>
      </w:r>
      <w:r>
        <w:rPr>
          <w:rFonts w:ascii="Simplified Arabic" w:hAnsi="Simplified Arabic" w:cs="Simplified Arabic" w:hint="cs"/>
          <w:sz w:val="24"/>
          <w:szCs w:val="24"/>
          <w:rtl/>
        </w:rPr>
        <w:t xml:space="preserve"> في المحافظة</w:t>
      </w:r>
      <w:r w:rsidR="006447D0">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7</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CA3650" w:rsidRDefault="00EF15EF" w:rsidP="00EF15EF">
      <w:pPr>
        <w:pStyle w:val="BodyText2"/>
        <w:spacing w:after="0" w:line="240" w:lineRule="auto"/>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lastRenderedPageBreak/>
        <w:t xml:space="preserve">التوزيع النسبي للسكان </w:t>
      </w:r>
      <w:r w:rsidRPr="00CA3650">
        <w:rPr>
          <w:rFonts w:ascii="Simplified Arabic" w:hAnsi="Simplified Arabic" w:cs="Simplified Arabic" w:hint="cs"/>
          <w:b/>
          <w:bCs/>
          <w:sz w:val="22"/>
          <w:szCs w:val="22"/>
          <w:rtl/>
        </w:rPr>
        <w:t xml:space="preserve">الفلسطينيين </w:t>
      </w:r>
      <w:r w:rsidRPr="00CA3650">
        <w:rPr>
          <w:rFonts w:ascii="Simplified Arabic" w:hAnsi="Simplified Arabic" w:cs="Simplified Arabic"/>
          <w:b/>
          <w:bCs/>
          <w:sz w:val="22"/>
          <w:szCs w:val="22"/>
          <w:rtl/>
        </w:rPr>
        <w:t xml:space="preserve">(10 سنوات فاكثر) في </w:t>
      </w:r>
      <w:r>
        <w:rPr>
          <w:rFonts w:ascii="Simplified Arabic" w:hAnsi="Simplified Arabic" w:cs="Simplified Arabic" w:hint="cs"/>
          <w:b/>
          <w:bCs/>
          <w:sz w:val="22"/>
          <w:szCs w:val="22"/>
          <w:rtl/>
        </w:rPr>
        <w:t xml:space="preserve">محافظة </w:t>
      </w:r>
      <w:r w:rsidR="00D70902">
        <w:rPr>
          <w:rFonts w:ascii="Simplified Arabic" w:hAnsi="Simplified Arabic" w:cs="Simplified Arabic" w:hint="cs"/>
          <w:b/>
          <w:bCs/>
          <w:sz w:val="22"/>
          <w:szCs w:val="22"/>
          <w:rtl/>
        </w:rPr>
        <w:t>أريحا والأغوار</w:t>
      </w:r>
      <w:r w:rsidRPr="00CA3650">
        <w:rPr>
          <w:rFonts w:ascii="Simplified Arabic" w:hAnsi="Simplified Arabic" w:cs="Simplified Arabic"/>
          <w:b/>
          <w:bCs/>
          <w:sz w:val="22"/>
          <w:szCs w:val="22"/>
          <w:rtl/>
        </w:rPr>
        <w:t xml:space="preserve"> حسب الحالة التعليمية، 2017</w:t>
      </w:r>
    </w:p>
    <w:tbl>
      <w:tblPr>
        <w:tblStyle w:val="TableGrid"/>
        <w:bidiVisual/>
        <w:tblW w:w="8891" w:type="dxa"/>
        <w:jc w:val="center"/>
        <w:tblInd w:w="757" w:type="dxa"/>
        <w:tblLook w:val="04A0"/>
      </w:tblPr>
      <w:tblGrid>
        <w:gridCol w:w="8891"/>
      </w:tblGrid>
      <w:tr w:rsidR="00EF15EF" w:rsidTr="00381616">
        <w:trPr>
          <w:jc w:val="center"/>
        </w:trPr>
        <w:tc>
          <w:tcPr>
            <w:tcW w:w="8891" w:type="dxa"/>
            <w:vAlign w:val="center"/>
          </w:tcPr>
          <w:p w:rsidR="00EF15EF" w:rsidRDefault="00EF15EF" w:rsidP="00E23A9F">
            <w:pPr>
              <w:pStyle w:val="BodyText2"/>
              <w:spacing w:after="0" w:line="240" w:lineRule="auto"/>
              <w:jc w:val="center"/>
              <w:rPr>
                <w:rFonts w:ascii="Simplified Arabic" w:hAnsi="Simplified Arabic" w:cs="Simplified Arabic"/>
                <w:b/>
                <w:bCs/>
                <w:sz w:val="24"/>
                <w:szCs w:val="24"/>
                <w:rtl/>
              </w:rPr>
            </w:pPr>
            <w:r w:rsidRPr="00D52AEF">
              <w:rPr>
                <w:rFonts w:ascii="Simplified Arabic" w:hAnsi="Simplified Arabic" w:cs="Simplified Arabic"/>
                <w:b/>
                <w:bCs/>
                <w:noProof/>
                <w:sz w:val="24"/>
                <w:szCs w:val="24"/>
                <w:rtl/>
              </w:rPr>
              <w:drawing>
                <wp:inline distT="0" distB="0" distL="0" distR="0">
                  <wp:extent cx="5379886" cy="2361538"/>
                  <wp:effectExtent l="19050" t="0" r="0" b="0"/>
                  <wp:docPr id="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EF15EF" w:rsidRPr="00AC392F" w:rsidRDefault="00EF15EF" w:rsidP="00EF15EF">
      <w:pPr>
        <w:pStyle w:val="BodyText2"/>
        <w:spacing w:after="0" w:line="240" w:lineRule="auto"/>
        <w:jc w:val="both"/>
        <w:rPr>
          <w:rFonts w:ascii="Simplified Arabic" w:hAnsi="Simplified Arabic" w:cs="Simplified Arabic"/>
          <w:sz w:val="16"/>
          <w:szCs w:val="16"/>
          <w:rtl/>
        </w:rPr>
      </w:pPr>
    </w:p>
    <w:p w:rsidR="00EF15EF" w:rsidRPr="004F00C2" w:rsidRDefault="00EF15EF" w:rsidP="00A132BF">
      <w:pPr>
        <w:pStyle w:val="BodyText2"/>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t xml:space="preserve">وحول انتشار الأمية في </w:t>
      </w:r>
      <w:r>
        <w:rPr>
          <w:rFonts w:ascii="Simplified Arabic" w:hAnsi="Simplified Arabic" w:cs="Simplified Arabic" w:hint="cs"/>
          <w:sz w:val="24"/>
          <w:szCs w:val="24"/>
          <w:rtl/>
        </w:rPr>
        <w:t xml:space="preserve">محافظة </w:t>
      </w:r>
      <w:r w:rsidR="00D70902">
        <w:rPr>
          <w:rFonts w:ascii="Simplified Arabic" w:hAnsi="Simplified Arabic" w:cs="Simplified Arabic" w:hint="cs"/>
          <w:sz w:val="24"/>
          <w:szCs w:val="24"/>
          <w:rtl/>
        </w:rPr>
        <w:t>أريحا والأغوار</w:t>
      </w:r>
      <w:r w:rsidRPr="004F00C2">
        <w:rPr>
          <w:rFonts w:ascii="Simplified Arabic" w:hAnsi="Simplified Arabic" w:cs="Simplified Arabic"/>
          <w:sz w:val="24"/>
          <w:szCs w:val="24"/>
          <w:rtl/>
        </w:rPr>
        <w:t xml:space="preserve"> فقد أشارت النتائج إلى أن عدد الأميين من بين السكان</w:t>
      </w:r>
      <w:r>
        <w:rPr>
          <w:rFonts w:ascii="Simplified Arabic" w:hAnsi="Simplified Arabic" w:cs="Simplified Arabic" w:hint="cs"/>
          <w:sz w:val="24"/>
          <w:szCs w:val="24"/>
          <w:rtl/>
        </w:rPr>
        <w:t xml:space="preserve"> الفلسطينيين</w:t>
      </w:r>
      <w:r w:rsidR="00522EB4">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 10 سنوات فأكثر بلغ </w:t>
      </w:r>
      <w:r w:rsidR="00A132BF">
        <w:rPr>
          <w:rFonts w:ascii="Simplified Arabic" w:hAnsi="Simplified Arabic" w:cs="Simplified Arabic"/>
          <w:sz w:val="24"/>
          <w:szCs w:val="24"/>
        </w:rPr>
        <w:t>1,662</w:t>
      </w:r>
      <w:r w:rsidRPr="004F00C2">
        <w:rPr>
          <w:rFonts w:ascii="Simplified Arabic" w:hAnsi="Simplified Arabic" w:cs="Simplified Arabic"/>
          <w:sz w:val="24"/>
          <w:szCs w:val="24"/>
          <w:rtl/>
        </w:rPr>
        <w:t xml:space="preserve"> فرداً وهذا يشكل ما نسبته </w:t>
      </w:r>
      <w:r w:rsidR="00D072B6">
        <w:rPr>
          <w:rFonts w:ascii="Simplified Arabic" w:hAnsi="Simplified Arabic" w:cs="Simplified Arabic" w:hint="cs"/>
          <w:sz w:val="24"/>
          <w:szCs w:val="24"/>
          <w:rtl/>
        </w:rPr>
        <w:t>4.7</w:t>
      </w:r>
      <w:r w:rsidRPr="004F00C2">
        <w:rPr>
          <w:rFonts w:ascii="Simplified Arabic" w:hAnsi="Simplified Arabic" w:cs="Simplified Arabic"/>
          <w:sz w:val="24"/>
          <w:szCs w:val="24"/>
          <w:rtl/>
        </w:rPr>
        <w:t>% من مجمل السكان الذين أعمارهم 10 سنوات فأكثر</w:t>
      </w:r>
      <w:r>
        <w:rPr>
          <w:rFonts w:ascii="Simplified Arabic" w:hAnsi="Simplified Arabic" w:cs="Simplified Arabic" w:hint="cs"/>
          <w:sz w:val="24"/>
          <w:szCs w:val="24"/>
          <w:rtl/>
        </w:rPr>
        <w:t xml:space="preserve"> في </w:t>
      </w:r>
      <w:r w:rsidR="00CA7E06">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7</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Default="00EF15EF" w:rsidP="00A132BF">
      <w:pPr>
        <w:pStyle w:val="BodyText2"/>
        <w:tabs>
          <w:tab w:val="left" w:pos="458"/>
        </w:tabs>
        <w:spacing w:after="0" w:line="240" w:lineRule="auto"/>
        <w:jc w:val="both"/>
        <w:rPr>
          <w:rFonts w:ascii="Simplified Arabic" w:hAnsi="Simplified Arabic" w:cs="Simplified Arabic"/>
          <w:sz w:val="24"/>
          <w:szCs w:val="24"/>
          <w:rtl/>
        </w:rPr>
      </w:pPr>
      <w:r w:rsidRPr="00931A8F">
        <w:rPr>
          <w:rFonts w:ascii="Simplified Arabic" w:hAnsi="Simplified Arabic" w:cs="Simplified Arabic" w:hint="cs"/>
          <w:sz w:val="24"/>
          <w:szCs w:val="24"/>
          <w:rtl/>
        </w:rPr>
        <w:t>بالمقارنة مع التعدادا</w:t>
      </w:r>
      <w:r w:rsidRPr="00931A8F">
        <w:rPr>
          <w:rFonts w:ascii="Simplified Arabic" w:hAnsi="Simplified Arabic" w:cs="Simplified Arabic" w:hint="eastAsia"/>
          <w:sz w:val="24"/>
          <w:szCs w:val="24"/>
          <w:rtl/>
        </w:rPr>
        <w:t>ت</w:t>
      </w:r>
      <w:r w:rsidRPr="00931A8F">
        <w:rPr>
          <w:rFonts w:ascii="Simplified Arabic" w:hAnsi="Simplified Arabic" w:cs="Simplified Arabic" w:hint="cs"/>
          <w:sz w:val="24"/>
          <w:szCs w:val="24"/>
          <w:rtl/>
        </w:rPr>
        <w:t xml:space="preserve"> السابقة خلال الفترة 1997-2017 في محافظة </w:t>
      </w:r>
      <w:r w:rsidR="00D70902">
        <w:rPr>
          <w:rFonts w:ascii="Simplified Arabic" w:hAnsi="Simplified Arabic" w:cs="Simplified Arabic" w:hint="cs"/>
          <w:sz w:val="24"/>
          <w:szCs w:val="24"/>
          <w:rtl/>
        </w:rPr>
        <w:t>أريحا والأغوار</w:t>
      </w:r>
      <w:r w:rsidRPr="00931A8F">
        <w:rPr>
          <w:rFonts w:ascii="Simplified Arabic" w:hAnsi="Simplified Arabic" w:cs="Simplified Arabic"/>
          <w:sz w:val="24"/>
          <w:szCs w:val="24"/>
          <w:rtl/>
        </w:rPr>
        <w:t xml:space="preserve"> </w:t>
      </w:r>
      <w:r w:rsidRPr="00931A8F">
        <w:rPr>
          <w:rFonts w:ascii="Simplified Arabic" w:hAnsi="Simplified Arabic" w:cs="Simplified Arabic" w:hint="cs"/>
          <w:sz w:val="24"/>
          <w:szCs w:val="24"/>
          <w:rtl/>
        </w:rPr>
        <w:t xml:space="preserve">يمكن ملاحظة أن </w:t>
      </w:r>
      <w:r w:rsidR="009E2F63">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قد </w:t>
      </w:r>
      <w:r w:rsidR="001069B1">
        <w:rPr>
          <w:rFonts w:ascii="Simplified Arabic" w:hAnsi="Simplified Arabic" w:cs="Simplified Arabic" w:hint="cs"/>
          <w:sz w:val="24"/>
          <w:szCs w:val="24"/>
          <w:rtl/>
        </w:rPr>
        <w:t>شهد</w:t>
      </w:r>
      <w:r w:rsidR="007B504A">
        <w:rPr>
          <w:rFonts w:ascii="Simplified Arabic" w:hAnsi="Simplified Arabic" w:cs="Simplified Arabic" w:hint="cs"/>
          <w:sz w:val="24"/>
          <w:szCs w:val="24"/>
          <w:rtl/>
        </w:rPr>
        <w:t xml:space="preserve"> إنخفاضاً واضحاً، حيث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الذكور من </w:t>
      </w:r>
      <w:r w:rsidR="00A132BF">
        <w:rPr>
          <w:rFonts w:ascii="Simplified Arabic" w:hAnsi="Simplified Arabic" w:cs="Simplified Arabic" w:hint="cs"/>
          <w:sz w:val="24"/>
          <w:szCs w:val="24"/>
          <w:rtl/>
        </w:rPr>
        <w:t>7.8</w:t>
      </w:r>
      <w:r w:rsidRPr="00931A8F">
        <w:rPr>
          <w:rFonts w:ascii="Simplified Arabic" w:hAnsi="Simplified Arabic" w:cs="Simplified Arabic" w:hint="cs"/>
          <w:sz w:val="24"/>
          <w:szCs w:val="24"/>
          <w:rtl/>
        </w:rPr>
        <w:t xml:space="preserve">% عام 1997 </w:t>
      </w:r>
      <w:r w:rsidR="007B504A">
        <w:rPr>
          <w:rFonts w:ascii="Simplified Arabic" w:hAnsi="Simplified Arabic" w:cs="Simplified Arabic" w:hint="cs"/>
          <w:sz w:val="24"/>
          <w:szCs w:val="24"/>
          <w:rtl/>
        </w:rPr>
        <w:t xml:space="preserve">إلى </w:t>
      </w:r>
      <w:r w:rsidR="00A132BF">
        <w:rPr>
          <w:rFonts w:ascii="Simplified Arabic" w:hAnsi="Simplified Arabic" w:cs="Simplified Arabic" w:hint="cs"/>
          <w:sz w:val="24"/>
          <w:szCs w:val="24"/>
          <w:rtl/>
        </w:rPr>
        <w:t>2.8</w:t>
      </w:r>
      <w:r w:rsidR="007B504A">
        <w:rPr>
          <w:rFonts w:ascii="Simplified Arabic" w:hAnsi="Simplified Arabic" w:cs="Simplified Arabic" w:hint="cs"/>
          <w:sz w:val="24"/>
          <w:szCs w:val="24"/>
          <w:rtl/>
        </w:rPr>
        <w:t>% عام 2017، في حين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الإناث بشكل أكبر من </w:t>
      </w:r>
      <w:r w:rsidR="00A132BF">
        <w:rPr>
          <w:rFonts w:ascii="Simplified Arabic" w:hAnsi="Simplified Arabic" w:cs="Simplified Arabic" w:hint="cs"/>
          <w:sz w:val="24"/>
          <w:szCs w:val="24"/>
          <w:rtl/>
        </w:rPr>
        <w:t>20.1</w:t>
      </w:r>
      <w:r w:rsidRPr="00931A8F">
        <w:rPr>
          <w:rFonts w:ascii="Simplified Arabic" w:hAnsi="Simplified Arabic" w:cs="Simplified Arabic" w:hint="cs"/>
          <w:sz w:val="24"/>
          <w:szCs w:val="24"/>
          <w:rtl/>
        </w:rPr>
        <w:t xml:space="preserve">% عام 1997 إلى </w:t>
      </w:r>
      <w:r w:rsidR="00A132BF">
        <w:rPr>
          <w:rFonts w:ascii="Simplified Arabic" w:hAnsi="Simplified Arabic" w:cs="Simplified Arabic" w:hint="cs"/>
          <w:sz w:val="24"/>
          <w:szCs w:val="24"/>
          <w:rtl/>
        </w:rPr>
        <w:t>6.7</w:t>
      </w:r>
      <w:r w:rsidRPr="00931A8F">
        <w:rPr>
          <w:rFonts w:ascii="Simplified Arabic" w:hAnsi="Simplified Arabic" w:cs="Simplified Arabic" w:hint="cs"/>
          <w:sz w:val="24"/>
          <w:szCs w:val="24"/>
          <w:rtl/>
        </w:rPr>
        <w:t xml:space="preserve">% عام 2017، مما أدى إلى تقليص الفجوة بين الجنسين من </w:t>
      </w:r>
      <w:r w:rsidR="00A132BF">
        <w:rPr>
          <w:rFonts w:ascii="Simplified Arabic" w:hAnsi="Simplified Arabic" w:cs="Simplified Arabic" w:hint="cs"/>
          <w:sz w:val="24"/>
          <w:szCs w:val="24"/>
          <w:rtl/>
        </w:rPr>
        <w:t>12.3</w:t>
      </w:r>
      <w:r w:rsidRPr="00931A8F">
        <w:rPr>
          <w:rFonts w:ascii="Simplified Arabic" w:hAnsi="Simplified Arabic" w:cs="Simplified Arabic" w:hint="cs"/>
          <w:sz w:val="24"/>
          <w:szCs w:val="24"/>
          <w:rtl/>
        </w:rPr>
        <w:t xml:space="preserve">% </w:t>
      </w:r>
      <w:r w:rsidR="00C5486A">
        <w:rPr>
          <w:rFonts w:ascii="Simplified Arabic" w:hAnsi="Simplified Arabic" w:cs="Simplified Arabic" w:hint="cs"/>
          <w:sz w:val="24"/>
          <w:szCs w:val="24"/>
          <w:rtl/>
        </w:rPr>
        <w:t xml:space="preserve">عام 1997 </w:t>
      </w:r>
      <w:r w:rsidRPr="00931A8F">
        <w:rPr>
          <w:rFonts w:ascii="Simplified Arabic" w:hAnsi="Simplified Arabic" w:cs="Simplified Arabic" w:hint="cs"/>
          <w:sz w:val="24"/>
          <w:szCs w:val="24"/>
          <w:rtl/>
        </w:rPr>
        <w:t xml:space="preserve">إلى </w:t>
      </w:r>
      <w:r w:rsidR="00A132BF">
        <w:rPr>
          <w:rFonts w:ascii="Simplified Arabic" w:hAnsi="Simplified Arabic" w:cs="Simplified Arabic" w:hint="cs"/>
          <w:sz w:val="24"/>
          <w:szCs w:val="24"/>
          <w:rtl/>
        </w:rPr>
        <w:t>3.9</w:t>
      </w:r>
      <w:r w:rsidRPr="00931A8F">
        <w:rPr>
          <w:rFonts w:ascii="Simplified Arabic" w:hAnsi="Simplified Arabic" w:cs="Simplified Arabic" w:hint="cs"/>
          <w:sz w:val="24"/>
          <w:szCs w:val="24"/>
          <w:rtl/>
        </w:rPr>
        <w:t>%</w:t>
      </w:r>
      <w:r w:rsidR="00C5486A">
        <w:rPr>
          <w:rFonts w:ascii="Simplified Arabic" w:hAnsi="Simplified Arabic" w:cs="Simplified Arabic" w:hint="cs"/>
          <w:sz w:val="24"/>
          <w:szCs w:val="24"/>
          <w:rtl/>
        </w:rPr>
        <w:t xml:space="preserve"> عام 2017</w:t>
      </w:r>
      <w:r w:rsidRPr="00931A8F">
        <w:rPr>
          <w:rFonts w:ascii="Simplified Arabic" w:hAnsi="Simplified Arabic" w:cs="Simplified Arabic" w:hint="cs"/>
          <w:sz w:val="24"/>
          <w:szCs w:val="24"/>
          <w:rtl/>
        </w:rPr>
        <w:t>.</w:t>
      </w:r>
    </w:p>
    <w:p w:rsidR="00C6205A" w:rsidRPr="00C6205A" w:rsidRDefault="00C6205A" w:rsidP="00C6205A">
      <w:pPr>
        <w:pStyle w:val="BodyText2"/>
        <w:tabs>
          <w:tab w:val="left" w:pos="458"/>
        </w:tabs>
        <w:spacing w:after="0" w:line="240" w:lineRule="auto"/>
        <w:jc w:val="both"/>
        <w:rPr>
          <w:rFonts w:ascii="Simplified Arabic" w:hAnsi="Simplified Arabic" w:cs="Simplified Arabic"/>
          <w:sz w:val="16"/>
          <w:szCs w:val="16"/>
          <w:rtl/>
        </w:rPr>
      </w:pPr>
    </w:p>
    <w:p w:rsidR="00941924" w:rsidRDefault="00CA73B8" w:rsidP="00EF15EF">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معدل</w:t>
      </w:r>
      <w:r w:rsidR="00EF15EF" w:rsidRPr="00CA3650">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الأمية بين ا</w:t>
      </w:r>
      <w:r w:rsidR="00EF15EF" w:rsidRPr="00CA3650">
        <w:rPr>
          <w:rFonts w:ascii="Simplified Arabic" w:hAnsi="Simplified Arabic" w:cs="Simplified Arabic" w:hint="cs"/>
          <w:b/>
          <w:bCs/>
          <w:sz w:val="22"/>
          <w:szCs w:val="22"/>
          <w:rtl/>
        </w:rPr>
        <w:t>لسكان</w:t>
      </w:r>
      <w:r w:rsidR="00EF15EF" w:rsidRPr="00CA3650">
        <w:rPr>
          <w:rFonts w:ascii="Simplified Arabic" w:hAnsi="Simplified Arabic" w:cs="Simplified Arabic"/>
          <w:b/>
          <w:bCs/>
          <w:sz w:val="22"/>
          <w:szCs w:val="22"/>
          <w:rtl/>
        </w:rPr>
        <w:t xml:space="preserve"> </w:t>
      </w:r>
      <w:r w:rsidR="006754FE">
        <w:rPr>
          <w:rFonts w:ascii="Simplified Arabic" w:hAnsi="Simplified Arabic" w:cs="Simplified Arabic"/>
          <w:b/>
          <w:bCs/>
          <w:sz w:val="22"/>
          <w:szCs w:val="22"/>
          <w:rtl/>
        </w:rPr>
        <w:t>الفلسطينيين (10 سنوات فاكثر)</w:t>
      </w:r>
      <w:r w:rsidR="00AA0599">
        <w:rPr>
          <w:rFonts w:ascii="Simplified Arabic" w:hAnsi="Simplified Arabic" w:cs="Simplified Arabic" w:hint="cs"/>
          <w:b/>
          <w:bCs/>
          <w:sz w:val="22"/>
          <w:szCs w:val="22"/>
          <w:rtl/>
        </w:rPr>
        <w:t xml:space="preserve"> في فلسطين ومحافظة </w:t>
      </w:r>
      <w:r w:rsidR="00D70902">
        <w:rPr>
          <w:rFonts w:ascii="Simplified Arabic" w:hAnsi="Simplified Arabic" w:cs="Simplified Arabic" w:hint="cs"/>
          <w:b/>
          <w:bCs/>
          <w:sz w:val="22"/>
          <w:szCs w:val="22"/>
          <w:rtl/>
        </w:rPr>
        <w:t>أريحا والأغوار</w:t>
      </w:r>
      <w:r w:rsidR="006754FE">
        <w:rPr>
          <w:rFonts w:ascii="Simplified Arabic" w:hAnsi="Simplified Arabic" w:cs="Simplified Arabic"/>
          <w:b/>
          <w:bCs/>
          <w:sz w:val="22"/>
          <w:szCs w:val="22"/>
          <w:rtl/>
        </w:rPr>
        <w:t xml:space="preserve"> </w:t>
      </w:r>
      <w:r w:rsidR="00EF15EF" w:rsidRPr="00CA3650">
        <w:rPr>
          <w:rFonts w:ascii="Simplified Arabic" w:hAnsi="Simplified Arabic" w:cs="Simplified Arabic"/>
          <w:b/>
          <w:bCs/>
          <w:sz w:val="22"/>
          <w:szCs w:val="22"/>
          <w:rtl/>
        </w:rPr>
        <w:t xml:space="preserve">حسب </w:t>
      </w:r>
      <w:r w:rsidR="00EF15EF" w:rsidRPr="00CA3650">
        <w:rPr>
          <w:rFonts w:ascii="Simplified Arabic" w:hAnsi="Simplified Arabic" w:cs="Simplified Arabic" w:hint="cs"/>
          <w:b/>
          <w:bCs/>
          <w:sz w:val="22"/>
          <w:szCs w:val="22"/>
          <w:rtl/>
        </w:rPr>
        <w:t>الجنس</w:t>
      </w:r>
      <w:r w:rsidR="00EF15EF" w:rsidRPr="00CA3650">
        <w:rPr>
          <w:rFonts w:ascii="Simplified Arabic" w:hAnsi="Simplified Arabic" w:cs="Simplified Arabic"/>
          <w:b/>
          <w:bCs/>
          <w:sz w:val="22"/>
          <w:szCs w:val="22"/>
          <w:rtl/>
        </w:rPr>
        <w:t>،</w:t>
      </w:r>
    </w:p>
    <w:p w:rsidR="00EF15EF" w:rsidRPr="00CA3650" w:rsidRDefault="00EF15EF" w:rsidP="00EF15EF">
      <w:pPr>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t xml:space="preserve"> </w:t>
      </w:r>
      <w:r w:rsidRPr="00CA3650">
        <w:rPr>
          <w:rFonts w:ascii="Simplified Arabic" w:hAnsi="Simplified Arabic" w:cs="Simplified Arabic" w:hint="cs"/>
          <w:b/>
          <w:bCs/>
          <w:noProof/>
          <w:sz w:val="22"/>
          <w:szCs w:val="22"/>
          <w:rtl/>
        </w:rPr>
        <w:t>1997، 2007، 2017</w:t>
      </w:r>
    </w:p>
    <w:tbl>
      <w:tblPr>
        <w:tblStyle w:val="TableGrid"/>
        <w:bidiVisual/>
        <w:tblW w:w="0" w:type="auto"/>
        <w:jc w:val="center"/>
        <w:tblLook w:val="04A0"/>
      </w:tblPr>
      <w:tblGrid>
        <w:gridCol w:w="9036"/>
      </w:tblGrid>
      <w:tr w:rsidR="00EF15EF" w:rsidTr="00F5576E">
        <w:trPr>
          <w:jc w:val="center"/>
        </w:trPr>
        <w:tc>
          <w:tcPr>
            <w:tcW w:w="9036" w:type="dxa"/>
          </w:tcPr>
          <w:p w:rsidR="00EF15EF" w:rsidRDefault="00EF15EF" w:rsidP="00E23A9F">
            <w:pPr>
              <w:pStyle w:val="BodyText2"/>
              <w:tabs>
                <w:tab w:val="left" w:pos="458"/>
              </w:tabs>
              <w:spacing w:after="0" w:line="240" w:lineRule="auto"/>
              <w:jc w:val="both"/>
              <w:rPr>
                <w:rFonts w:ascii="Simplified Arabic" w:hAnsi="Simplified Arabic" w:cs="Simplified Arabic"/>
                <w:b/>
                <w:bCs/>
                <w:sz w:val="24"/>
                <w:szCs w:val="24"/>
                <w:rtl/>
              </w:rPr>
            </w:pPr>
            <w:r w:rsidRPr="00E85E30">
              <w:rPr>
                <w:rFonts w:ascii="Simplified Arabic" w:hAnsi="Simplified Arabic" w:cs="Simplified Arabic"/>
                <w:b/>
                <w:bCs/>
                <w:noProof/>
                <w:sz w:val="24"/>
                <w:szCs w:val="24"/>
                <w:rtl/>
              </w:rPr>
              <w:drawing>
                <wp:inline distT="0" distB="0" distL="0" distR="0">
                  <wp:extent cx="5565913" cy="2600076"/>
                  <wp:effectExtent l="0" t="0" r="0" b="0"/>
                  <wp:docPr id="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EF15EF" w:rsidRDefault="00EF15EF" w:rsidP="00EF15EF">
      <w:pPr>
        <w:pStyle w:val="BodyText2"/>
        <w:tabs>
          <w:tab w:val="left" w:pos="458"/>
        </w:tabs>
        <w:spacing w:after="0" w:line="240" w:lineRule="auto"/>
        <w:ind w:right="1345"/>
        <w:jc w:val="both"/>
        <w:rPr>
          <w:rFonts w:ascii="Simplified Arabic" w:hAnsi="Simplified Arabic" w:cs="Simplified Arabic"/>
          <w:b/>
          <w:bCs/>
          <w:sz w:val="16"/>
          <w:szCs w:val="16"/>
          <w:rtl/>
        </w:rPr>
      </w:pPr>
    </w:p>
    <w:p w:rsidR="00941924" w:rsidRDefault="00941924" w:rsidP="00EF15EF">
      <w:pPr>
        <w:pStyle w:val="BodyText2"/>
        <w:tabs>
          <w:tab w:val="left" w:pos="458"/>
        </w:tabs>
        <w:spacing w:after="0" w:line="240" w:lineRule="auto"/>
        <w:ind w:right="1345"/>
        <w:jc w:val="both"/>
        <w:rPr>
          <w:rFonts w:ascii="Simplified Arabic" w:hAnsi="Simplified Arabic" w:cs="Simplified Arabic"/>
          <w:b/>
          <w:bCs/>
          <w:sz w:val="16"/>
          <w:szCs w:val="16"/>
          <w:rtl/>
        </w:rPr>
      </w:pPr>
    </w:p>
    <w:p w:rsidR="00920122" w:rsidRDefault="00920122" w:rsidP="00EF15EF">
      <w:pPr>
        <w:pStyle w:val="BodyText2"/>
        <w:tabs>
          <w:tab w:val="left" w:pos="458"/>
        </w:tabs>
        <w:spacing w:after="0" w:line="240" w:lineRule="auto"/>
        <w:ind w:right="1345"/>
        <w:jc w:val="both"/>
        <w:rPr>
          <w:rFonts w:ascii="Simplified Arabic" w:hAnsi="Simplified Arabic" w:cs="Simplified Arabic"/>
          <w:b/>
          <w:bCs/>
          <w:sz w:val="16"/>
          <w:szCs w:val="16"/>
          <w:rtl/>
        </w:rPr>
      </w:pPr>
    </w:p>
    <w:p w:rsidR="00941924" w:rsidRDefault="00941924" w:rsidP="00EF15EF">
      <w:pPr>
        <w:pStyle w:val="BodyText2"/>
        <w:tabs>
          <w:tab w:val="left" w:pos="458"/>
        </w:tabs>
        <w:spacing w:after="0" w:line="240" w:lineRule="auto"/>
        <w:ind w:right="1345"/>
        <w:jc w:val="both"/>
        <w:rPr>
          <w:rFonts w:ascii="Simplified Arabic" w:hAnsi="Simplified Arabic" w:cs="Simplified Arabic"/>
          <w:b/>
          <w:bCs/>
          <w:sz w:val="16"/>
          <w:szCs w:val="16"/>
          <w:rtl/>
        </w:rPr>
      </w:pPr>
    </w:p>
    <w:p w:rsidR="00941924" w:rsidRDefault="00941924" w:rsidP="00EF15EF">
      <w:pPr>
        <w:pStyle w:val="BodyText2"/>
        <w:tabs>
          <w:tab w:val="left" w:pos="458"/>
        </w:tabs>
        <w:spacing w:after="0" w:line="240" w:lineRule="auto"/>
        <w:ind w:right="1345"/>
        <w:jc w:val="both"/>
        <w:rPr>
          <w:rFonts w:ascii="Simplified Arabic" w:hAnsi="Simplified Arabic" w:cs="Simplified Arabic"/>
          <w:b/>
          <w:bCs/>
          <w:sz w:val="16"/>
          <w:szCs w:val="16"/>
          <w:rtl/>
        </w:rPr>
      </w:pPr>
    </w:p>
    <w:p w:rsidR="00941924" w:rsidRDefault="00941924" w:rsidP="00941924">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3</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 xml:space="preserve">2 </w:t>
      </w:r>
      <w:r w:rsidRPr="00313F65">
        <w:rPr>
          <w:rFonts w:ascii="Simplified Arabic" w:hAnsi="Simplified Arabic" w:cs="Simplified Arabic"/>
          <w:b/>
          <w:bCs/>
          <w:sz w:val="24"/>
          <w:szCs w:val="24"/>
          <w:rtl/>
        </w:rPr>
        <w:t xml:space="preserve">الخصائص الأساسية للعمل </w:t>
      </w:r>
    </w:p>
    <w:p w:rsidR="00941924" w:rsidRPr="00AA1328" w:rsidRDefault="00941924" w:rsidP="00EF15EF">
      <w:pPr>
        <w:pStyle w:val="BodyText2"/>
        <w:tabs>
          <w:tab w:val="left" w:pos="458"/>
        </w:tabs>
        <w:spacing w:after="0" w:line="240" w:lineRule="auto"/>
        <w:ind w:right="1345"/>
        <w:jc w:val="both"/>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22583F" w:rsidP="00E23A9F">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10.4</w:t>
            </w:r>
            <w:r w:rsidR="00EF15EF">
              <w:rPr>
                <w:rFonts w:ascii="Simplified Arabic" w:hAnsi="Simplified Arabic" w:cs="Simplified Arabic" w:hint="cs"/>
                <w:b/>
                <w:bCs/>
                <w:sz w:val="24"/>
                <w:szCs w:val="24"/>
                <w:rtl/>
              </w:rPr>
              <w:t xml:space="preserve">% </w:t>
            </w:r>
            <w:r w:rsidR="00EF15EF" w:rsidRPr="00101BD5">
              <w:rPr>
                <w:rFonts w:ascii="Simplified Arabic" w:hAnsi="Simplified Arabic" w:cs="Simplified Arabic"/>
                <w:b/>
                <w:bCs/>
                <w:sz w:val="24"/>
                <w:szCs w:val="24"/>
                <w:rtl/>
              </w:rPr>
              <w:t xml:space="preserve">نسبة البطالة في </w:t>
            </w:r>
            <w:r w:rsidR="00EF15EF">
              <w:rPr>
                <w:rFonts w:ascii="Simplified Arabic" w:hAnsi="Simplified Arabic" w:cs="Simplified Arabic" w:hint="cs"/>
                <w:b/>
                <w:bCs/>
                <w:sz w:val="24"/>
                <w:szCs w:val="24"/>
                <w:rtl/>
              </w:rPr>
              <w:t xml:space="preserve">محافظة </w:t>
            </w:r>
            <w:r w:rsidR="00D70902">
              <w:rPr>
                <w:rFonts w:ascii="Simplified Arabic" w:hAnsi="Simplified Arabic" w:cs="Simplified Arabic" w:hint="cs"/>
                <w:b/>
                <w:bCs/>
                <w:sz w:val="24"/>
                <w:szCs w:val="24"/>
                <w:rtl/>
              </w:rPr>
              <w:t>أريحا والأغوار</w:t>
            </w:r>
          </w:p>
        </w:tc>
      </w:tr>
    </w:tbl>
    <w:p w:rsidR="00EF15EF" w:rsidRPr="00DE70C2" w:rsidRDefault="00EF15EF" w:rsidP="00EF15EF">
      <w:pPr>
        <w:jc w:val="both"/>
        <w:rPr>
          <w:rFonts w:ascii="Simplified Arabic" w:hAnsi="Simplified Arabic" w:cs="Simplified Arabic"/>
          <w:noProof/>
          <w:sz w:val="16"/>
          <w:szCs w:val="16"/>
          <w:rtl/>
        </w:rPr>
      </w:pPr>
    </w:p>
    <w:p w:rsidR="00EF15EF" w:rsidRPr="00575523" w:rsidRDefault="00EF15EF" w:rsidP="00920122">
      <w:pPr>
        <w:pStyle w:val="BodyText2"/>
        <w:spacing w:after="0" w:line="240" w:lineRule="auto"/>
        <w:jc w:val="both"/>
        <w:rPr>
          <w:rFonts w:ascii="Simplified Arabic" w:hAnsi="Simplified Arabic" w:cs="Simplified Arabic"/>
          <w:sz w:val="24"/>
          <w:szCs w:val="24"/>
          <w:rtl/>
        </w:rPr>
      </w:pPr>
      <w:r w:rsidRPr="00575523">
        <w:rPr>
          <w:rFonts w:ascii="Simplified Arabic" w:hAnsi="Simplified Arabic" w:cs="Simplified Arabic" w:hint="cs"/>
          <w:noProof/>
          <w:sz w:val="24"/>
          <w:szCs w:val="24"/>
          <w:rtl/>
        </w:rPr>
        <w:t xml:space="preserve">بلغ عدد السكان الفلسطينيين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في محافظة </w:t>
      </w:r>
      <w:r w:rsidR="00D70902">
        <w:rPr>
          <w:rFonts w:ascii="Simplified Arabic" w:hAnsi="Simplified Arabic" w:cs="Simplified Arabic" w:hint="cs"/>
          <w:sz w:val="24"/>
          <w:szCs w:val="24"/>
          <w:rtl/>
        </w:rPr>
        <w:t>أريحا والأغوار</w:t>
      </w:r>
      <w:r w:rsidRPr="00575523">
        <w:rPr>
          <w:rFonts w:ascii="Simplified Arabic" w:hAnsi="Simplified Arabic" w:cs="Simplified Arabic"/>
          <w:sz w:val="24"/>
          <w:szCs w:val="24"/>
          <w:rtl/>
        </w:rPr>
        <w:t xml:space="preserve"> </w:t>
      </w:r>
      <w:r w:rsidR="0022583F">
        <w:rPr>
          <w:rFonts w:ascii="Simplified Arabic" w:hAnsi="Simplified Arabic" w:cs="Simplified Arabic"/>
          <w:noProof/>
          <w:sz w:val="24"/>
          <w:szCs w:val="24"/>
        </w:rPr>
        <w:t>1,430</w:t>
      </w:r>
      <w:r w:rsidR="006143F5">
        <w:rPr>
          <w:rFonts w:ascii="Simplified Arabic" w:hAnsi="Simplified Arabic" w:cs="Simplified Arabic" w:hint="cs"/>
          <w:noProof/>
          <w:sz w:val="24"/>
          <w:szCs w:val="24"/>
          <w:rtl/>
        </w:rPr>
        <w:t xml:space="preserve"> </w:t>
      </w:r>
      <w:r w:rsidRPr="00575523">
        <w:rPr>
          <w:rFonts w:ascii="Simplified Arabic" w:hAnsi="Simplified Arabic" w:cs="Simplified Arabic" w:hint="cs"/>
          <w:noProof/>
          <w:sz w:val="24"/>
          <w:szCs w:val="24"/>
          <w:rtl/>
        </w:rPr>
        <w:t xml:space="preserve">فرداً، ويشكلون ما نسبته </w:t>
      </w:r>
      <w:r w:rsidR="0022583F">
        <w:rPr>
          <w:rFonts w:ascii="Simplified Arabic" w:hAnsi="Simplified Arabic" w:cs="Simplified Arabic"/>
          <w:noProof/>
          <w:sz w:val="24"/>
          <w:szCs w:val="24"/>
        </w:rPr>
        <w:t>10.4</w:t>
      </w:r>
      <w:r w:rsidRPr="00575523">
        <w:rPr>
          <w:rFonts w:ascii="Simplified Arabic" w:hAnsi="Simplified Arabic" w:cs="Simplified Arabic" w:hint="cs"/>
          <w:noProof/>
          <w:sz w:val="24"/>
          <w:szCs w:val="24"/>
          <w:rtl/>
        </w:rPr>
        <w:t xml:space="preserve">% من </w:t>
      </w:r>
      <w:r w:rsidR="00E17740">
        <w:rPr>
          <w:rFonts w:ascii="Simplified Arabic" w:hAnsi="Simplified Arabic" w:cs="Simplified Arabic" w:hint="cs"/>
          <w:noProof/>
          <w:sz w:val="24"/>
          <w:szCs w:val="24"/>
          <w:rtl/>
        </w:rPr>
        <w:t>مجموع السكان الفلسطينيين النشيط</w:t>
      </w:r>
      <w:r w:rsidRPr="00575523">
        <w:rPr>
          <w:rFonts w:ascii="Simplified Arabic" w:hAnsi="Simplified Arabic" w:cs="Simplified Arabic" w:hint="cs"/>
          <w:noProof/>
          <w:sz w:val="24"/>
          <w:szCs w:val="24"/>
          <w:rtl/>
        </w:rPr>
        <w:t xml:space="preserve">ين اقتصادياً لنفس الفئة العمرية في المحافظة.  وبلغ عدد الذكور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w:t>
      </w:r>
      <w:r w:rsidR="0022583F">
        <w:rPr>
          <w:rFonts w:ascii="Simplified Arabic" w:hAnsi="Simplified Arabic" w:cs="Simplified Arabic"/>
          <w:noProof/>
          <w:sz w:val="24"/>
          <w:szCs w:val="24"/>
        </w:rPr>
        <w:t>1,063</w:t>
      </w:r>
      <w:r w:rsidRPr="00575523">
        <w:rPr>
          <w:rFonts w:ascii="Simplified Arabic" w:hAnsi="Simplified Arabic" w:cs="Simplified Arabic" w:hint="cs"/>
          <w:noProof/>
          <w:sz w:val="24"/>
          <w:szCs w:val="24"/>
          <w:rtl/>
        </w:rPr>
        <w:t xml:space="preserve"> </w:t>
      </w:r>
      <w:r w:rsidR="00920122">
        <w:rPr>
          <w:rFonts w:ascii="Simplified Arabic" w:hAnsi="Simplified Arabic" w:cs="Simplified Arabic" w:hint="cs"/>
          <w:noProof/>
          <w:sz w:val="24"/>
          <w:szCs w:val="24"/>
          <w:rtl/>
        </w:rPr>
        <w:t>فرداً</w:t>
      </w:r>
      <w:r w:rsidRPr="00575523">
        <w:rPr>
          <w:rFonts w:ascii="Simplified Arabic" w:hAnsi="Simplified Arabic" w:cs="Simplified Arabic" w:hint="cs"/>
          <w:noProof/>
          <w:sz w:val="24"/>
          <w:szCs w:val="24"/>
          <w:rtl/>
        </w:rPr>
        <w:t xml:space="preserve">، ويشكلون ما نسبته </w:t>
      </w:r>
      <w:r w:rsidR="0022583F">
        <w:rPr>
          <w:rFonts w:ascii="Simplified Arabic" w:hAnsi="Simplified Arabic" w:cs="Simplified Arabic"/>
          <w:noProof/>
          <w:sz w:val="24"/>
          <w:szCs w:val="24"/>
        </w:rPr>
        <w:t>9.5</w:t>
      </w:r>
      <w:r w:rsidR="008A4EB7">
        <w:rPr>
          <w:rFonts w:ascii="Simplified Arabic" w:hAnsi="Simplified Arabic" w:cs="Simplified Arabic" w:hint="cs"/>
          <w:noProof/>
          <w:sz w:val="24"/>
          <w:szCs w:val="24"/>
          <w:rtl/>
        </w:rPr>
        <w:t>% من مجمل الذكور النشيط</w:t>
      </w:r>
      <w:r w:rsidRPr="00575523">
        <w:rPr>
          <w:rFonts w:ascii="Simplified Arabic" w:hAnsi="Simplified Arabic" w:cs="Simplified Arabic" w:hint="cs"/>
          <w:noProof/>
          <w:sz w:val="24"/>
          <w:szCs w:val="24"/>
          <w:rtl/>
        </w:rPr>
        <w:t xml:space="preserve">ين اقتصادياً لنفس الفئة العمرية في المحافظة.  فيما بلغ عدد الاناث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والعاطلات عن العمل </w:t>
      </w:r>
      <w:r w:rsidR="008267A7">
        <w:rPr>
          <w:rFonts w:ascii="Simplified Arabic" w:hAnsi="Simplified Arabic" w:cs="Simplified Arabic" w:hint="cs"/>
          <w:noProof/>
          <w:sz w:val="24"/>
          <w:szCs w:val="24"/>
          <w:rtl/>
        </w:rPr>
        <w:t>367</w:t>
      </w:r>
      <w:r w:rsidRPr="00575523">
        <w:rPr>
          <w:rFonts w:ascii="Simplified Arabic" w:hAnsi="Simplified Arabic" w:cs="Simplified Arabic" w:hint="cs"/>
          <w:noProof/>
          <w:sz w:val="24"/>
          <w:szCs w:val="24"/>
          <w:rtl/>
        </w:rPr>
        <w:t xml:space="preserve"> أنثى، </w:t>
      </w:r>
      <w:r w:rsidR="00B94F43">
        <w:rPr>
          <w:rFonts w:ascii="Simplified Arabic" w:hAnsi="Simplified Arabic" w:cs="Simplified Arabic" w:hint="cs"/>
          <w:noProof/>
          <w:sz w:val="24"/>
          <w:szCs w:val="24"/>
          <w:rtl/>
        </w:rPr>
        <w:t>ويشكلن</w:t>
      </w:r>
      <w:r w:rsidRPr="00575523">
        <w:rPr>
          <w:rFonts w:ascii="Simplified Arabic" w:hAnsi="Simplified Arabic" w:cs="Simplified Arabic" w:hint="cs"/>
          <w:noProof/>
          <w:sz w:val="24"/>
          <w:szCs w:val="24"/>
          <w:rtl/>
        </w:rPr>
        <w:t xml:space="preserve"> ما نسبته </w:t>
      </w:r>
      <w:r w:rsidR="008267A7">
        <w:rPr>
          <w:rFonts w:ascii="Simplified Arabic" w:hAnsi="Simplified Arabic" w:cs="Simplified Arabic" w:hint="cs"/>
          <w:noProof/>
          <w:sz w:val="24"/>
          <w:szCs w:val="24"/>
          <w:rtl/>
        </w:rPr>
        <w:t>14.5</w:t>
      </w:r>
      <w:r w:rsidRPr="00575523">
        <w:rPr>
          <w:rFonts w:ascii="Simplified Arabic" w:hAnsi="Simplified Arabic" w:cs="Simplified Arabic" w:hint="cs"/>
          <w:noProof/>
          <w:sz w:val="24"/>
          <w:szCs w:val="24"/>
          <w:rtl/>
        </w:rPr>
        <w:t>% من مجمل الاناث النشيطات اقتصادياً لنفس الفئة العمرية في المحافظة.</w:t>
      </w:r>
      <w:r w:rsidRPr="00575523">
        <w:rPr>
          <w:rFonts w:ascii="Simplified Arabic" w:hAnsi="Simplified Arabic" w:cs="Simplified Arabic" w:hint="cs"/>
          <w:sz w:val="24"/>
          <w:szCs w:val="24"/>
          <w:rtl/>
        </w:rPr>
        <w:t xml:space="preserve"> </w:t>
      </w:r>
      <w:r w:rsidR="00E5541F">
        <w:rPr>
          <w:rFonts w:ascii="Simplified Arabic" w:hAnsi="Simplified Arabic" w:cs="Simplified Arabic" w:hint="cs"/>
          <w:sz w:val="24"/>
          <w:szCs w:val="24"/>
          <w:rtl/>
        </w:rPr>
        <w:t xml:space="preserve">       </w:t>
      </w:r>
      <w:r w:rsidRPr="00575523">
        <w:rPr>
          <w:rFonts w:ascii="Simplified Arabic" w:hAnsi="Simplified Arabic" w:cs="Simplified Arabic" w:hint="cs"/>
          <w:sz w:val="24"/>
          <w:szCs w:val="24"/>
          <w:rtl/>
        </w:rPr>
        <w:t>(انظر/ي جدول 8)</w:t>
      </w:r>
      <w:r w:rsidR="00763219">
        <w:rPr>
          <w:rFonts w:ascii="Simplified Arabic" w:hAnsi="Simplified Arabic" w:cs="Simplified Arabic" w:hint="cs"/>
          <w:sz w:val="24"/>
          <w:szCs w:val="24"/>
          <w:rtl/>
        </w:rPr>
        <w:t>.</w:t>
      </w:r>
    </w:p>
    <w:p w:rsidR="00EF15EF" w:rsidRPr="00575523"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للزواج</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081"/>
      </w:tblGrid>
      <w:tr w:rsidR="00EF15EF" w:rsidRPr="004F00C2" w:rsidTr="008267A7">
        <w:trPr>
          <w:jc w:val="center"/>
        </w:trPr>
        <w:tc>
          <w:tcPr>
            <w:tcW w:w="8081" w:type="dxa"/>
          </w:tcPr>
          <w:p w:rsidR="00EF15EF" w:rsidRPr="00313F65" w:rsidRDefault="00575523" w:rsidP="008267A7">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نصف</w:t>
            </w:r>
            <w:r w:rsidR="00EF15EF" w:rsidRPr="00313F65">
              <w:rPr>
                <w:rFonts w:ascii="Simplified Arabic" w:hAnsi="Simplified Arabic" w:cs="Simplified Arabic"/>
                <w:b/>
                <w:bCs/>
                <w:sz w:val="24"/>
                <w:szCs w:val="24"/>
                <w:rtl/>
              </w:rPr>
              <w:t xml:space="preserve"> السكان الفلسطينيين </w:t>
            </w:r>
            <w:r w:rsidR="007B504A">
              <w:rPr>
                <w:rFonts w:ascii="Simplified Arabic" w:hAnsi="Simplified Arabic" w:cs="Simplified Arabic" w:hint="cs"/>
                <w:b/>
                <w:bCs/>
                <w:sz w:val="24"/>
                <w:szCs w:val="24"/>
                <w:rtl/>
              </w:rPr>
              <w:t xml:space="preserve">في محافظة </w:t>
            </w:r>
            <w:r w:rsidR="00D70902">
              <w:rPr>
                <w:rFonts w:ascii="Simplified Arabic" w:hAnsi="Simplified Arabic" w:cs="Simplified Arabic" w:hint="cs"/>
                <w:b/>
                <w:bCs/>
                <w:sz w:val="24"/>
                <w:szCs w:val="24"/>
                <w:rtl/>
              </w:rPr>
              <w:t>أريحا والأغوار</w:t>
            </w:r>
            <w:r w:rsidR="007B504A">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في العمر</w:t>
            </w:r>
            <w:r w:rsidR="000A7BF9">
              <w:rPr>
                <w:rFonts w:ascii="Simplified Arabic" w:hAnsi="Simplified Arabic" w:cs="Simplified Arabic" w:hint="cs"/>
                <w:b/>
                <w:bCs/>
                <w:sz w:val="24"/>
                <w:szCs w:val="24"/>
                <w:rtl/>
              </w:rPr>
              <w:t xml:space="preserve"> </w:t>
            </w:r>
            <w:r w:rsidR="00EF15EF" w:rsidRPr="00313F65">
              <w:rPr>
                <w:rFonts w:ascii="Simplified Arabic" w:hAnsi="Simplified Arabic" w:cs="Simplified Arabic"/>
                <w:b/>
                <w:bCs/>
                <w:sz w:val="24"/>
                <w:szCs w:val="24"/>
                <w:rtl/>
              </w:rPr>
              <w:t>(14 سنة فأكثر) متزوجون</w:t>
            </w:r>
          </w:p>
        </w:tc>
      </w:tr>
    </w:tbl>
    <w:p w:rsidR="00EF15EF" w:rsidRPr="00DE70C2" w:rsidRDefault="00EF15EF" w:rsidP="00EF15EF">
      <w:pPr>
        <w:pStyle w:val="BodyText2"/>
        <w:tabs>
          <w:tab w:val="left" w:pos="458"/>
        </w:tabs>
        <w:spacing w:after="0" w:line="240" w:lineRule="auto"/>
        <w:jc w:val="both"/>
        <w:rPr>
          <w:rFonts w:ascii="Simplified Arabic" w:hAnsi="Simplified Arabic" w:cs="Simplified Arabic"/>
          <w:sz w:val="16"/>
          <w:szCs w:val="16"/>
          <w:rtl/>
        </w:rPr>
      </w:pPr>
    </w:p>
    <w:p w:rsidR="00EF15EF" w:rsidRDefault="00EF15EF" w:rsidP="009071A6">
      <w:pPr>
        <w:pStyle w:val="BodyText2"/>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أظهرت النتائج أن </w:t>
      </w:r>
      <w:r>
        <w:rPr>
          <w:rFonts w:ascii="Simplified Arabic" w:hAnsi="Simplified Arabic" w:cs="Simplified Arabic"/>
          <w:sz w:val="24"/>
          <w:szCs w:val="24"/>
          <w:rtl/>
        </w:rPr>
        <w:t>عدد السكان 14 سن</w:t>
      </w:r>
      <w:r>
        <w:rPr>
          <w:rFonts w:ascii="Simplified Arabic" w:hAnsi="Simplified Arabic" w:cs="Simplified Arabic" w:hint="cs"/>
          <w:sz w:val="24"/>
          <w:szCs w:val="24"/>
          <w:rtl/>
        </w:rPr>
        <w:t>ة</w:t>
      </w:r>
      <w:r>
        <w:rPr>
          <w:rFonts w:ascii="Simplified Arabic" w:hAnsi="Simplified Arabic" w:cs="Simplified Arabic"/>
          <w:sz w:val="24"/>
          <w:szCs w:val="24"/>
          <w:rtl/>
        </w:rPr>
        <w:t xml:space="preserve"> فأكثر المتزوج</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ن</w:t>
      </w:r>
      <w:r>
        <w:rPr>
          <w:rFonts w:ascii="Simplified Arabic" w:hAnsi="Simplified Arabic" w:cs="Simplified Arabic" w:hint="cs"/>
          <w:sz w:val="24"/>
          <w:szCs w:val="24"/>
          <w:rtl/>
        </w:rPr>
        <w:t xml:space="preserve"> في محافظة </w:t>
      </w:r>
      <w:r w:rsidR="00D70902">
        <w:rPr>
          <w:rFonts w:ascii="Simplified Arabic" w:hAnsi="Simplified Arabic" w:cs="Simplified Arabic" w:hint="cs"/>
          <w:sz w:val="24"/>
          <w:szCs w:val="24"/>
          <w:rtl/>
        </w:rPr>
        <w:t>أريحا والأغوار</w:t>
      </w:r>
      <w:r w:rsidR="001B6BC0">
        <w:rPr>
          <w:rFonts w:ascii="Simplified Arabic" w:hAnsi="Simplified Arabic" w:cs="Simplified Arabic" w:hint="cs"/>
          <w:sz w:val="24"/>
          <w:szCs w:val="24"/>
          <w:rtl/>
        </w:rPr>
        <w:t xml:space="preserve"> بلغ</w:t>
      </w:r>
      <w:r w:rsidR="0027181A">
        <w:rPr>
          <w:rFonts w:ascii="Simplified Arabic" w:hAnsi="Simplified Arabic" w:cs="Simplified Arabic" w:hint="cs"/>
          <w:sz w:val="24"/>
          <w:szCs w:val="24"/>
          <w:rtl/>
        </w:rPr>
        <w:t xml:space="preserve"> </w:t>
      </w:r>
      <w:r w:rsidR="00385423">
        <w:rPr>
          <w:rFonts w:ascii="Simplified Arabic" w:hAnsi="Simplified Arabic" w:cs="Simplified Arabic"/>
          <w:sz w:val="24"/>
          <w:szCs w:val="24"/>
        </w:rPr>
        <w:t>17,273</w:t>
      </w:r>
      <w:r w:rsidRPr="004F00C2">
        <w:rPr>
          <w:rFonts w:ascii="Simplified Arabic" w:hAnsi="Simplified Arabic" w:cs="Simplified Arabic"/>
          <w:sz w:val="24"/>
          <w:szCs w:val="24"/>
          <w:rtl/>
        </w:rPr>
        <w:t xml:space="preserve"> </w:t>
      </w:r>
      <w:r w:rsidR="001B6BC0">
        <w:rPr>
          <w:rFonts w:ascii="Simplified Arabic" w:hAnsi="Simplified Arabic" w:cs="Simplified Arabic" w:hint="cs"/>
          <w:sz w:val="24"/>
          <w:szCs w:val="24"/>
          <w:rtl/>
        </w:rPr>
        <w:t>فرداً</w:t>
      </w:r>
      <w:r w:rsidRPr="004F00C2">
        <w:rPr>
          <w:rFonts w:ascii="Simplified Arabic" w:hAnsi="Simplified Arabic" w:cs="Simplified Arabic"/>
          <w:sz w:val="24"/>
          <w:szCs w:val="24"/>
          <w:rtl/>
        </w:rPr>
        <w:t xml:space="preserve"> يشكلون ما نسبته </w:t>
      </w:r>
      <w:r w:rsidR="00385423">
        <w:rPr>
          <w:rFonts w:ascii="Simplified Arabic" w:hAnsi="Simplified Arabic" w:cs="Simplified Arabic" w:hint="cs"/>
          <w:sz w:val="24"/>
          <w:szCs w:val="24"/>
          <w:rtl/>
        </w:rPr>
        <w:t>56.5</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لنفس الفئة العمرية في المحافظة</w:t>
      </w:r>
      <w:r w:rsidRPr="004F00C2">
        <w:rPr>
          <w:rFonts w:ascii="Simplified Arabic" w:hAnsi="Simplified Arabic" w:cs="Simplified Arabic"/>
          <w:sz w:val="24"/>
          <w:szCs w:val="24"/>
          <w:rtl/>
        </w:rPr>
        <w:t xml:space="preserve">، منهم </w:t>
      </w:r>
      <w:r w:rsidR="002969D2">
        <w:rPr>
          <w:rFonts w:ascii="Simplified Arabic" w:hAnsi="Simplified Arabic" w:cs="Simplified Arabic"/>
          <w:sz w:val="24"/>
          <w:szCs w:val="24"/>
        </w:rPr>
        <w:t>8,443</w:t>
      </w:r>
      <w:r w:rsidRPr="004F00C2">
        <w:rPr>
          <w:rFonts w:ascii="Simplified Arabic" w:hAnsi="Simplified Arabic" w:cs="Simplified Arabic"/>
          <w:sz w:val="24"/>
          <w:szCs w:val="24"/>
          <w:rtl/>
        </w:rPr>
        <w:t xml:space="preserve"> </w:t>
      </w:r>
      <w:r w:rsidR="0027181A">
        <w:rPr>
          <w:rFonts w:ascii="Simplified Arabic" w:hAnsi="Simplified Arabic" w:cs="Simplified Arabic" w:hint="cs"/>
          <w:sz w:val="24"/>
          <w:szCs w:val="24"/>
          <w:rtl/>
        </w:rPr>
        <w:t>ذك</w:t>
      </w:r>
      <w:r w:rsidR="00484D20">
        <w:rPr>
          <w:rFonts w:ascii="Simplified Arabic" w:hAnsi="Simplified Arabic" w:cs="Simplified Arabic" w:hint="cs"/>
          <w:sz w:val="24"/>
          <w:szCs w:val="24"/>
          <w:rtl/>
        </w:rPr>
        <w:t>راً</w:t>
      </w:r>
      <w:r w:rsidRPr="004F00C2">
        <w:rPr>
          <w:rFonts w:ascii="Simplified Arabic" w:hAnsi="Simplified Arabic" w:cs="Simplified Arabic"/>
          <w:sz w:val="24"/>
          <w:szCs w:val="24"/>
          <w:rtl/>
        </w:rPr>
        <w:t xml:space="preserve"> أي ما نسبته </w:t>
      </w:r>
      <w:r w:rsidR="002969D2">
        <w:rPr>
          <w:rFonts w:ascii="Simplified Arabic" w:hAnsi="Simplified Arabic" w:cs="Simplified Arabic"/>
          <w:sz w:val="24"/>
          <w:szCs w:val="24"/>
        </w:rPr>
        <w:t>55.7</w:t>
      </w:r>
      <w:r w:rsidRPr="004F00C2">
        <w:rPr>
          <w:rFonts w:ascii="Simplified Arabic" w:hAnsi="Simplified Arabic" w:cs="Simplified Arabic"/>
          <w:sz w:val="24"/>
          <w:szCs w:val="24"/>
          <w:rtl/>
        </w:rPr>
        <w:t>% من مجمل الذكور 14 سن</w:t>
      </w:r>
      <w:r w:rsidR="00931F9F">
        <w:rPr>
          <w:rFonts w:ascii="Simplified Arabic" w:hAnsi="Simplified Arabic" w:cs="Simplified Arabic" w:hint="cs"/>
          <w:sz w:val="24"/>
          <w:szCs w:val="24"/>
          <w:rtl/>
        </w:rPr>
        <w:t>ة</w:t>
      </w:r>
      <w:r w:rsidRPr="004F00C2">
        <w:rPr>
          <w:rFonts w:ascii="Simplified Arabic" w:hAnsi="Simplified Arabic" w:cs="Simplified Arabic"/>
          <w:sz w:val="24"/>
          <w:szCs w:val="24"/>
          <w:rtl/>
        </w:rPr>
        <w:t xml:space="preserve"> فأكثر،</w:t>
      </w:r>
      <w:r w:rsidR="00DA7BF0">
        <w:rPr>
          <w:rFonts w:ascii="Simplified Arabic" w:hAnsi="Simplified Arabic" w:cs="Simplified Arabic" w:hint="cs"/>
          <w:sz w:val="24"/>
          <w:szCs w:val="24"/>
          <w:rtl/>
        </w:rPr>
        <w:t xml:space="preserve"> و</w:t>
      </w:r>
      <w:r w:rsidR="002969D2">
        <w:rPr>
          <w:rFonts w:ascii="Simplified Arabic" w:hAnsi="Simplified Arabic" w:cs="Simplified Arabic"/>
          <w:sz w:val="24"/>
          <w:szCs w:val="24"/>
        </w:rPr>
        <w:t>8,830</w:t>
      </w:r>
      <w:r w:rsidR="00352F9C">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أنثى</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 xml:space="preserve">يشكلن ما نسبته </w:t>
      </w:r>
      <w:r w:rsidR="002969D2">
        <w:rPr>
          <w:rFonts w:ascii="Simplified Arabic" w:hAnsi="Simplified Arabic" w:cs="Simplified Arabic"/>
          <w:sz w:val="24"/>
          <w:szCs w:val="24"/>
        </w:rPr>
        <w:t>57.3</w:t>
      </w:r>
      <w:r w:rsidRPr="004F00C2">
        <w:rPr>
          <w:rFonts w:ascii="Simplified Arabic" w:hAnsi="Simplified Arabic" w:cs="Simplified Arabic"/>
          <w:sz w:val="24"/>
          <w:szCs w:val="24"/>
          <w:rtl/>
        </w:rPr>
        <w:t>% من مجمل الإناث 14 سنة فأكثر، بينما بلغ عدد</w:t>
      </w:r>
      <w:r w:rsidR="00474BD9">
        <w:rPr>
          <w:rFonts w:ascii="Simplified Arabic" w:hAnsi="Simplified Arabic" w:cs="Simplified Arabic" w:hint="cs"/>
          <w:sz w:val="24"/>
          <w:szCs w:val="24"/>
          <w:rtl/>
        </w:rPr>
        <w:t xml:space="preserve"> </w:t>
      </w:r>
      <w:r w:rsidR="006D73BA">
        <w:rPr>
          <w:rFonts w:ascii="Simplified Arabic" w:hAnsi="Simplified Arabic" w:cs="Simplified Arabic" w:hint="cs"/>
          <w:sz w:val="24"/>
          <w:szCs w:val="24"/>
          <w:rtl/>
        </w:rPr>
        <w:t xml:space="preserve">الحالات الاخرى </w:t>
      </w:r>
      <w:r w:rsidR="00474BD9">
        <w:rPr>
          <w:rFonts w:ascii="Simplified Arabic" w:hAnsi="Simplified Arabic" w:cs="Simplified Arabic" w:hint="cs"/>
          <w:sz w:val="24"/>
          <w:szCs w:val="24"/>
          <w:rtl/>
        </w:rPr>
        <w:t>(مطلق، أرمل، منفصل)</w:t>
      </w:r>
      <w:r w:rsidR="00925B86">
        <w:rPr>
          <w:rFonts w:ascii="Simplified Arabic" w:hAnsi="Simplified Arabic" w:cs="Simplified Arabic"/>
          <w:sz w:val="24"/>
          <w:szCs w:val="24"/>
        </w:rPr>
        <w:t xml:space="preserve"> </w:t>
      </w:r>
      <w:r w:rsidR="009071A6">
        <w:rPr>
          <w:rFonts w:ascii="Simplified Arabic" w:hAnsi="Simplified Arabic" w:cs="Simplified Arabic"/>
          <w:sz w:val="24"/>
          <w:szCs w:val="24"/>
        </w:rPr>
        <w:t>1,249</w:t>
      </w:r>
      <w:r w:rsidR="00925B86">
        <w:rPr>
          <w:rFonts w:ascii="Simplified Arabic" w:hAnsi="Simplified Arabic" w:cs="Simplified Arabic"/>
          <w:sz w:val="24"/>
          <w:szCs w:val="24"/>
        </w:rPr>
        <w:t xml:space="preserve"> </w:t>
      </w:r>
      <w:r w:rsidR="00925B86">
        <w:rPr>
          <w:rFonts w:ascii="Simplified Arabic" w:hAnsi="Simplified Arabic" w:cs="Simplified Arabic" w:hint="cs"/>
          <w:sz w:val="24"/>
          <w:szCs w:val="24"/>
          <w:rtl/>
        </w:rPr>
        <w:t xml:space="preserve">فرداً يشكلون ما نسبته </w:t>
      </w:r>
      <w:r w:rsidR="00722839">
        <w:rPr>
          <w:rFonts w:ascii="Simplified Arabic" w:hAnsi="Simplified Arabic" w:cs="Simplified Arabic" w:hint="cs"/>
          <w:sz w:val="24"/>
          <w:szCs w:val="24"/>
          <w:rtl/>
        </w:rPr>
        <w:t>4.1</w:t>
      </w:r>
      <w:r w:rsidR="00925B86">
        <w:rPr>
          <w:rFonts w:ascii="Simplified Arabic" w:hAnsi="Simplified Arabic" w:cs="Simplified Arabic" w:hint="cs"/>
          <w:sz w:val="24"/>
          <w:szCs w:val="24"/>
          <w:rtl/>
        </w:rPr>
        <w:t>% من مجمل السكان الذين أعمارهم</w:t>
      </w:r>
      <w:r w:rsidR="00AA43B4">
        <w:rPr>
          <w:rFonts w:ascii="Simplified Arabic" w:hAnsi="Simplified Arabic" w:cs="Simplified Arabic" w:hint="cs"/>
          <w:sz w:val="24"/>
          <w:szCs w:val="24"/>
          <w:rtl/>
        </w:rPr>
        <w:t xml:space="preserve"> </w:t>
      </w:r>
      <w:r w:rsidR="00925B86">
        <w:rPr>
          <w:rFonts w:ascii="Simplified Arabic" w:hAnsi="Simplified Arabic" w:cs="Simplified Arabic" w:hint="cs"/>
          <w:sz w:val="24"/>
          <w:szCs w:val="24"/>
          <w:rtl/>
        </w:rPr>
        <w:t>14 سنة فأكثر</w:t>
      </w:r>
      <w:r w:rsidRPr="004F00C2">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w:t>
      </w:r>
      <w:r w:rsidRPr="00C578A4">
        <w:rPr>
          <w:rFonts w:ascii="Simplified Arabic" w:hAnsi="Simplified Arabic" w:cs="Simplified Arabic" w:hint="cs"/>
          <w:sz w:val="24"/>
          <w:szCs w:val="24"/>
          <w:rtl/>
        </w:rPr>
        <w:t>)</w:t>
      </w:r>
      <w:r w:rsidR="00763219">
        <w:rPr>
          <w:rFonts w:ascii="Simplified Arabic" w:hAnsi="Simplified Arabic" w:cs="Simplified Arabic" w:hint="cs"/>
          <w:sz w:val="24"/>
          <w:szCs w:val="24"/>
          <w:rtl/>
        </w:rPr>
        <w:t>.</w:t>
      </w:r>
    </w:p>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CA3650" w:rsidRDefault="00EF15EF" w:rsidP="00EF15EF">
      <w:pPr>
        <w:jc w:val="center"/>
        <w:rPr>
          <w:rFonts w:ascii="Simplified Arabic" w:hAnsi="Simplified Arabic" w:cs="Simplified Arabic"/>
          <w:b/>
          <w:bCs/>
          <w:noProof/>
          <w:sz w:val="22"/>
          <w:szCs w:val="22"/>
          <w:rtl/>
        </w:rPr>
      </w:pPr>
      <w:r w:rsidRPr="00CA3650">
        <w:rPr>
          <w:rFonts w:ascii="Simplified Arabic" w:hAnsi="Simplified Arabic" w:cs="Simplified Arabic"/>
          <w:b/>
          <w:bCs/>
          <w:noProof/>
          <w:sz w:val="22"/>
          <w:szCs w:val="22"/>
          <w:rtl/>
        </w:rPr>
        <w:t xml:space="preserve">التوزيع النسبي للسكان (14 سنة فأكثر) في </w:t>
      </w:r>
      <w:r>
        <w:rPr>
          <w:rFonts w:ascii="Simplified Arabic" w:hAnsi="Simplified Arabic" w:cs="Simplified Arabic" w:hint="cs"/>
          <w:b/>
          <w:bCs/>
          <w:noProof/>
          <w:sz w:val="22"/>
          <w:szCs w:val="22"/>
          <w:rtl/>
        </w:rPr>
        <w:t xml:space="preserve">محافظة </w:t>
      </w:r>
      <w:r w:rsidR="00D70902">
        <w:rPr>
          <w:rFonts w:ascii="Simplified Arabic" w:hAnsi="Simplified Arabic" w:cs="Simplified Arabic" w:hint="cs"/>
          <w:b/>
          <w:bCs/>
          <w:noProof/>
          <w:sz w:val="22"/>
          <w:szCs w:val="22"/>
          <w:rtl/>
        </w:rPr>
        <w:t>أريحا والأغوار</w:t>
      </w:r>
      <w:r w:rsidRPr="004F00C2">
        <w:rPr>
          <w:rFonts w:ascii="Simplified Arabic" w:hAnsi="Simplified Arabic" w:cs="Simplified Arabic"/>
          <w:sz w:val="24"/>
          <w:szCs w:val="24"/>
          <w:rtl/>
        </w:rPr>
        <w:t xml:space="preserve"> </w:t>
      </w:r>
      <w:r w:rsidRPr="00CA3650">
        <w:rPr>
          <w:rFonts w:ascii="Simplified Arabic" w:hAnsi="Simplified Arabic" w:cs="Simplified Arabic"/>
          <w:b/>
          <w:bCs/>
          <w:noProof/>
          <w:sz w:val="22"/>
          <w:szCs w:val="22"/>
          <w:rtl/>
        </w:rPr>
        <w:t>حسب الحالة الزواجية، 2017</w:t>
      </w:r>
    </w:p>
    <w:tbl>
      <w:tblPr>
        <w:tblStyle w:val="TableGrid"/>
        <w:bidiVisual/>
        <w:tblW w:w="0" w:type="auto"/>
        <w:jc w:val="center"/>
        <w:tblLook w:val="04A0"/>
      </w:tblPr>
      <w:tblGrid>
        <w:gridCol w:w="8647"/>
      </w:tblGrid>
      <w:tr w:rsidR="00EF15EF" w:rsidTr="00F5576E">
        <w:trPr>
          <w:jc w:val="center"/>
        </w:trPr>
        <w:tc>
          <w:tcPr>
            <w:tcW w:w="8647" w:type="dxa"/>
          </w:tcPr>
          <w:p w:rsidR="00EF15EF" w:rsidRDefault="00EF15EF" w:rsidP="00E23A9F">
            <w:pPr>
              <w:pStyle w:val="BodyText2"/>
              <w:spacing w:after="0" w:line="240" w:lineRule="auto"/>
              <w:rPr>
                <w:rFonts w:ascii="Simplified Arabic" w:hAnsi="Simplified Arabic" w:cs="Simplified Arabic"/>
                <w:sz w:val="24"/>
                <w:szCs w:val="24"/>
                <w:rtl/>
              </w:rPr>
            </w:pPr>
            <w:r w:rsidRPr="00AA1328">
              <w:rPr>
                <w:rFonts w:ascii="Simplified Arabic" w:hAnsi="Simplified Arabic" w:cs="Simplified Arabic"/>
                <w:noProof/>
                <w:sz w:val="24"/>
                <w:szCs w:val="24"/>
                <w:rtl/>
              </w:rPr>
              <w:drawing>
                <wp:inline distT="0" distB="0" distL="0" distR="0">
                  <wp:extent cx="5244928" cy="2545492"/>
                  <wp:effectExtent l="19050" t="0" r="0" b="0"/>
                  <wp:docPr id="7"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EF15EF" w:rsidRPr="00A5338B" w:rsidRDefault="00A5338B" w:rsidP="00A5338B">
      <w:pPr>
        <w:pStyle w:val="Caption"/>
        <w:jc w:val="both"/>
        <w:rPr>
          <w:rFonts w:ascii="Simplified Arabic" w:hAnsi="Simplified Arabic"/>
          <w:b w:val="0"/>
          <w:bCs w:val="0"/>
          <w:sz w:val="16"/>
          <w:szCs w:val="16"/>
          <w:rtl/>
        </w:rPr>
      </w:pPr>
      <w:r w:rsidRPr="00A5338B">
        <w:rPr>
          <w:rFonts w:ascii="Simplified Arabic" w:hAnsi="Simplified Arabic" w:hint="cs"/>
          <w:b w:val="0"/>
          <w:bCs w:val="0"/>
          <w:sz w:val="16"/>
          <w:szCs w:val="16"/>
          <w:rtl/>
        </w:rPr>
        <w:t xml:space="preserve"> </w:t>
      </w:r>
      <w:r>
        <w:rPr>
          <w:rFonts w:ascii="Simplified Arabic" w:hAnsi="Simplified Arabic"/>
          <w:sz w:val="16"/>
          <w:szCs w:val="16"/>
          <w:rtl/>
        </w:rPr>
        <w:t xml:space="preserve">    </w:t>
      </w:r>
      <w:r w:rsidRPr="00A5338B">
        <w:rPr>
          <w:rFonts w:ascii="Simplified Arabic" w:hAnsi="Simplified Arabic"/>
          <w:b w:val="0"/>
          <w:bCs w:val="0"/>
          <w:sz w:val="16"/>
          <w:szCs w:val="16"/>
          <w:rtl/>
        </w:rPr>
        <w:t>* تشمل الأفراد الذين لم يتزوجوا أبداً ومن عقد قرانهم لأول مرة</w:t>
      </w:r>
    </w:p>
    <w:p w:rsidR="00722839" w:rsidRDefault="00722839" w:rsidP="00EF15EF">
      <w:pPr>
        <w:rPr>
          <w:rtl/>
        </w:rPr>
      </w:pPr>
    </w:p>
    <w:p w:rsidR="00EF15EF" w:rsidRDefault="00EF15EF" w:rsidP="00EF15EF">
      <w:pPr>
        <w:rPr>
          <w:rtl/>
        </w:rPr>
      </w:pPr>
    </w:p>
    <w:p w:rsidR="009E4277" w:rsidRDefault="009E4277" w:rsidP="00EF15EF">
      <w:pPr>
        <w:rPr>
          <w:rtl/>
        </w:rPr>
      </w:pPr>
    </w:p>
    <w:p w:rsidR="00722839" w:rsidRDefault="00722839" w:rsidP="00EF15EF">
      <w:pPr>
        <w:rPr>
          <w:rtl/>
        </w:rPr>
      </w:pPr>
    </w:p>
    <w:p w:rsidR="00722839" w:rsidRDefault="00722839" w:rsidP="00EF15EF"/>
    <w:p w:rsidR="00EF15EF" w:rsidRPr="00436416" w:rsidRDefault="00EF15EF" w:rsidP="00EF15EF">
      <w:pPr>
        <w:pStyle w:val="Caption"/>
        <w:jc w:val="both"/>
        <w:rPr>
          <w:rFonts w:ascii="Simplified Arabic" w:hAnsi="Simplified Arabic"/>
          <w:rtl/>
        </w:rPr>
      </w:pPr>
      <w:r w:rsidRPr="004F00C2">
        <w:rPr>
          <w:rFonts w:ascii="Simplified Arabic" w:hAnsi="Simplified Arabic"/>
          <w:rtl/>
        </w:rPr>
        <w:lastRenderedPageBreak/>
        <w:t>3.</w:t>
      </w:r>
      <w:r>
        <w:rPr>
          <w:rFonts w:ascii="Simplified Arabic" w:hAnsi="Simplified Arabic" w:hint="cs"/>
          <w:rtl/>
        </w:rPr>
        <w:t>2</w:t>
      </w:r>
      <w:r w:rsidRPr="004F00C2">
        <w:rPr>
          <w:rFonts w:ascii="Simplified Arabic" w:hAnsi="Simplified Arabic"/>
          <w:rtl/>
        </w:rPr>
        <w:t xml:space="preserve"> عدد الأسر</w:t>
      </w:r>
      <w:r w:rsidR="00ED56E5">
        <w:rPr>
          <w:rFonts w:ascii="Simplified Arabic" w:hAnsi="Simplified Arabic" w:hint="cs"/>
          <w:rtl/>
        </w:rPr>
        <w:t xml:space="preserve"> الخاصة</w:t>
      </w:r>
    </w:p>
    <w:p w:rsidR="00EF15EF" w:rsidRPr="00AA1328" w:rsidRDefault="00EF15EF" w:rsidP="00EF15EF">
      <w:pPr>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EF15EF" w:rsidRPr="004F00C2" w:rsidTr="00E23A9F">
        <w:trPr>
          <w:jc w:val="center"/>
        </w:trPr>
        <w:tc>
          <w:tcPr>
            <w:tcW w:w="5529" w:type="dxa"/>
          </w:tcPr>
          <w:p w:rsidR="00EF15EF" w:rsidRPr="00101BD5" w:rsidRDefault="00FC0496"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4.8</w:t>
            </w:r>
            <w:r w:rsidR="00EF15EF">
              <w:rPr>
                <w:rFonts w:ascii="Simplified Arabic" w:hAnsi="Simplified Arabic" w:cs="Simplified Arabic"/>
                <w:b/>
                <w:bCs/>
                <w:sz w:val="24"/>
                <w:szCs w:val="24"/>
                <w:rtl/>
              </w:rPr>
              <w:t xml:space="preserve"> فرد</w:t>
            </w:r>
            <w:r w:rsidR="00EF15EF">
              <w:rPr>
                <w:rFonts w:ascii="Simplified Arabic" w:hAnsi="Simplified Arabic" w:cs="Simplified Arabic" w:hint="cs"/>
                <w:b/>
                <w:bCs/>
                <w:sz w:val="24"/>
                <w:szCs w:val="24"/>
                <w:rtl/>
              </w:rPr>
              <w:t>اً</w:t>
            </w:r>
            <w:r w:rsidR="00EF15EF" w:rsidRPr="00101BD5">
              <w:rPr>
                <w:rFonts w:ascii="Simplified Arabic" w:hAnsi="Simplified Arabic" w:cs="Simplified Arabic"/>
                <w:b/>
                <w:bCs/>
                <w:sz w:val="24"/>
                <w:szCs w:val="24"/>
                <w:rtl/>
              </w:rPr>
              <w:t xml:space="preserve"> متوسط حجم الأسرة في </w:t>
            </w:r>
            <w:r w:rsidR="00EF15EF">
              <w:rPr>
                <w:rFonts w:ascii="Simplified Arabic" w:hAnsi="Simplified Arabic" w:cs="Simplified Arabic" w:hint="cs"/>
                <w:b/>
                <w:bCs/>
                <w:sz w:val="24"/>
                <w:szCs w:val="24"/>
                <w:rtl/>
              </w:rPr>
              <w:t xml:space="preserve">محافظة </w:t>
            </w:r>
            <w:r w:rsidR="00D70902">
              <w:rPr>
                <w:rFonts w:ascii="Simplified Arabic" w:hAnsi="Simplified Arabic" w:cs="Simplified Arabic" w:hint="cs"/>
                <w:b/>
                <w:bCs/>
                <w:sz w:val="24"/>
                <w:szCs w:val="24"/>
                <w:rtl/>
              </w:rPr>
              <w:t>أريحا والأغوار</w:t>
            </w:r>
          </w:p>
        </w:tc>
      </w:tr>
    </w:tbl>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BD7BFB" w:rsidRDefault="00EF15EF" w:rsidP="003B0E04">
      <w:pPr>
        <w:pStyle w:val="BodyText2"/>
        <w:spacing w:after="0" w:line="240" w:lineRule="auto"/>
        <w:jc w:val="both"/>
        <w:rPr>
          <w:rFonts w:ascii="Simplified Arabic" w:hAnsi="Simplified Arabic" w:cs="Simplified Arabic"/>
          <w:sz w:val="24"/>
          <w:szCs w:val="24"/>
          <w:rtl/>
        </w:rPr>
      </w:pPr>
      <w:r w:rsidRPr="008160AA">
        <w:rPr>
          <w:rFonts w:ascii="Simplified Arabic" w:hAnsi="Simplified Arabic" w:cs="Simplified Arabic"/>
          <w:sz w:val="24"/>
          <w:szCs w:val="24"/>
          <w:rtl/>
        </w:rPr>
        <w:t xml:space="preserve">أشارت النتائج النهائية للتعداد أن عدد الأسـر الخاصة </w:t>
      </w:r>
      <w:r w:rsidRPr="008160AA">
        <w:rPr>
          <w:rFonts w:ascii="Simplified Arabic" w:hAnsi="Simplified Arabic" w:cs="Simplified Arabic" w:hint="cs"/>
          <w:sz w:val="24"/>
          <w:szCs w:val="24"/>
          <w:rtl/>
        </w:rPr>
        <w:t xml:space="preserve">الإجمالي </w:t>
      </w:r>
      <w:r w:rsidRPr="008160AA">
        <w:rPr>
          <w:rFonts w:ascii="Simplified Arabic" w:hAnsi="Simplified Arabic" w:cs="Simplified Arabic"/>
          <w:sz w:val="24"/>
          <w:szCs w:val="24"/>
          <w:rtl/>
        </w:rPr>
        <w:t xml:space="preserve">في </w:t>
      </w:r>
      <w:r w:rsidRPr="008160AA">
        <w:rPr>
          <w:rFonts w:ascii="Simplified Arabic" w:hAnsi="Simplified Arabic" w:cs="Simplified Arabic" w:hint="cs"/>
          <w:sz w:val="24"/>
          <w:szCs w:val="24"/>
          <w:rtl/>
        </w:rPr>
        <w:t xml:space="preserve">محافظة </w:t>
      </w:r>
      <w:r w:rsidR="00D70902">
        <w:rPr>
          <w:rFonts w:ascii="Simplified Arabic" w:hAnsi="Simplified Arabic" w:cs="Simplified Arabic" w:hint="cs"/>
          <w:sz w:val="24"/>
          <w:szCs w:val="24"/>
          <w:rtl/>
        </w:rPr>
        <w:t>أريحا والأغوار</w:t>
      </w:r>
      <w:r w:rsidRPr="008160AA">
        <w:rPr>
          <w:rFonts w:ascii="Simplified Arabic" w:hAnsi="Simplified Arabic" w:cs="Simplified Arabic"/>
          <w:sz w:val="24"/>
          <w:szCs w:val="24"/>
          <w:rtl/>
        </w:rPr>
        <w:t xml:space="preserve"> بلغ </w:t>
      </w:r>
      <w:r w:rsidR="00722839">
        <w:rPr>
          <w:rFonts w:ascii="Simplified Arabic" w:hAnsi="Simplified Arabic" w:cs="Simplified Arabic"/>
          <w:sz w:val="24"/>
          <w:szCs w:val="24"/>
        </w:rPr>
        <w:t>10,234</w:t>
      </w:r>
      <w:r w:rsidRPr="008160AA">
        <w:rPr>
          <w:rFonts w:ascii="Simplified Arabic" w:hAnsi="Simplified Arabic" w:cs="Simplified Arabic"/>
          <w:sz w:val="24"/>
          <w:szCs w:val="24"/>
          <w:rtl/>
        </w:rPr>
        <w:t xml:space="preserve"> أسـرة، </w:t>
      </w:r>
      <w:r w:rsidRPr="008160AA">
        <w:rPr>
          <w:rFonts w:ascii="Simplified Arabic" w:hAnsi="Simplified Arabic" w:cs="Simplified Arabic" w:hint="cs"/>
          <w:sz w:val="24"/>
          <w:szCs w:val="24"/>
          <w:rtl/>
        </w:rPr>
        <w:t xml:space="preserve">وقد بلغ متوسط حجم الأسرة </w:t>
      </w:r>
      <w:r w:rsidR="00FC0496">
        <w:rPr>
          <w:rFonts w:ascii="Simplified Arabic" w:hAnsi="Simplified Arabic" w:cs="Simplified Arabic" w:hint="cs"/>
          <w:sz w:val="24"/>
          <w:szCs w:val="24"/>
          <w:rtl/>
        </w:rPr>
        <w:t>4.8</w:t>
      </w:r>
      <w:r w:rsidR="00AA1FBA">
        <w:rPr>
          <w:rFonts w:ascii="Simplified Arabic" w:hAnsi="Simplified Arabic" w:cs="Simplified Arabic" w:hint="cs"/>
          <w:sz w:val="24"/>
          <w:szCs w:val="24"/>
          <w:rtl/>
        </w:rPr>
        <w:t xml:space="preserve"> فرداً</w:t>
      </w:r>
      <w:r w:rsidRPr="008160AA">
        <w:rPr>
          <w:rFonts w:ascii="Simplified Arabic" w:hAnsi="Simplified Arabic" w:cs="Simplified Arabic" w:hint="cs"/>
          <w:sz w:val="24"/>
          <w:szCs w:val="24"/>
          <w:rtl/>
        </w:rPr>
        <w:t xml:space="preserve">، يذكر أن هذا المتوسط قد انخفض خلال الفترة 1997-2017، حيث بلغ </w:t>
      </w:r>
      <w:r w:rsidR="003B0E04">
        <w:rPr>
          <w:rFonts w:ascii="Simplified Arabic" w:hAnsi="Simplified Arabic" w:cs="Simplified Arabic" w:hint="cs"/>
          <w:sz w:val="24"/>
          <w:szCs w:val="24"/>
          <w:rtl/>
        </w:rPr>
        <w:t>6.0</w:t>
      </w:r>
      <w:r w:rsidRPr="008160AA">
        <w:rPr>
          <w:rFonts w:ascii="Simplified Arabic" w:hAnsi="Simplified Arabic" w:cs="Simplified Arabic" w:hint="cs"/>
          <w:sz w:val="24"/>
          <w:szCs w:val="24"/>
          <w:rtl/>
        </w:rPr>
        <w:t xml:space="preserve"> عام 1997 و</w:t>
      </w:r>
      <w:r w:rsidR="003B0E04">
        <w:rPr>
          <w:rFonts w:ascii="Simplified Arabic" w:hAnsi="Simplified Arabic" w:cs="Simplified Arabic" w:hint="cs"/>
          <w:sz w:val="24"/>
          <w:szCs w:val="24"/>
          <w:rtl/>
        </w:rPr>
        <w:t>5.6</w:t>
      </w:r>
      <w:r w:rsidR="00692E59">
        <w:rPr>
          <w:rFonts w:ascii="Simplified Arabic" w:hAnsi="Simplified Arabic" w:cs="Simplified Arabic" w:hint="cs"/>
          <w:sz w:val="24"/>
          <w:szCs w:val="24"/>
          <w:rtl/>
        </w:rPr>
        <w:t xml:space="preserve"> </w:t>
      </w:r>
      <w:r w:rsidRPr="008160AA">
        <w:rPr>
          <w:rFonts w:ascii="Simplified Arabic" w:hAnsi="Simplified Arabic" w:cs="Simplified Arabic" w:hint="cs"/>
          <w:sz w:val="24"/>
          <w:szCs w:val="24"/>
          <w:rtl/>
        </w:rPr>
        <w:t xml:space="preserve">عام 2007 (انظر/ي جدول </w:t>
      </w:r>
      <w:r w:rsidRPr="008160AA">
        <w:rPr>
          <w:rFonts w:ascii="Simplified Arabic" w:hAnsi="Simplified Arabic" w:cs="Simplified Arabic"/>
          <w:sz w:val="24"/>
          <w:szCs w:val="24"/>
        </w:rPr>
        <w:t>1</w:t>
      </w:r>
      <w:r w:rsidRPr="008160AA">
        <w:rPr>
          <w:rFonts w:ascii="Simplified Arabic" w:hAnsi="Simplified Arabic" w:cs="Simplified Arabic" w:hint="cs"/>
          <w:sz w:val="24"/>
          <w:szCs w:val="24"/>
          <w:rtl/>
        </w:rPr>
        <w:t>).</w:t>
      </w:r>
      <w:r w:rsidR="001273AE">
        <w:rPr>
          <w:rFonts w:ascii="Simplified Arabic" w:hAnsi="Simplified Arabic" w:cs="Simplified Arabic" w:hint="cs"/>
          <w:b/>
          <w:bCs/>
          <w:sz w:val="24"/>
          <w:szCs w:val="24"/>
          <w:rtl/>
        </w:rPr>
        <w:t xml:space="preserve">  </w:t>
      </w:r>
      <w:r w:rsidR="001273AE" w:rsidRPr="00BD7BFB">
        <w:rPr>
          <w:rFonts w:ascii="Simplified Arabic" w:hAnsi="Simplified Arabic" w:cs="Simplified Arabic" w:hint="cs"/>
          <w:sz w:val="24"/>
          <w:szCs w:val="24"/>
          <w:rtl/>
        </w:rPr>
        <w:t xml:space="preserve">في حين </w:t>
      </w:r>
      <w:r w:rsidR="00E21437">
        <w:rPr>
          <w:rFonts w:ascii="Simplified Arabic" w:hAnsi="Simplified Arabic" w:cs="Simplified Arabic" w:hint="cs"/>
          <w:sz w:val="24"/>
          <w:szCs w:val="24"/>
          <w:rtl/>
        </w:rPr>
        <w:t xml:space="preserve">أن </w:t>
      </w:r>
      <w:r w:rsidR="003A390E" w:rsidRPr="00BD7BFB">
        <w:rPr>
          <w:rFonts w:ascii="Simplified Arabic" w:hAnsi="Simplified Arabic" w:cs="Simplified Arabic" w:hint="cs"/>
          <w:sz w:val="24"/>
          <w:szCs w:val="24"/>
          <w:rtl/>
        </w:rPr>
        <w:t>متوسط حجم الاسرة في فلسطين</w:t>
      </w:r>
      <w:r w:rsidR="006F01FF">
        <w:rPr>
          <w:rFonts w:ascii="Simplified Arabic" w:hAnsi="Simplified Arabic" w:cs="Simplified Arabic" w:hint="cs"/>
          <w:sz w:val="24"/>
          <w:szCs w:val="24"/>
          <w:rtl/>
        </w:rPr>
        <w:t xml:space="preserve"> </w:t>
      </w:r>
      <w:r w:rsidR="003A390E" w:rsidRPr="00BD7BFB">
        <w:rPr>
          <w:rFonts w:ascii="Simplified Arabic" w:hAnsi="Simplified Arabic" w:cs="Simplified Arabic" w:hint="cs"/>
          <w:sz w:val="24"/>
          <w:szCs w:val="24"/>
          <w:rtl/>
        </w:rPr>
        <w:t>5.1</w:t>
      </w:r>
      <w:r w:rsidR="00327160" w:rsidRPr="00BD7BFB">
        <w:rPr>
          <w:rFonts w:ascii="Simplified Arabic" w:hAnsi="Simplified Arabic" w:cs="Simplified Arabic" w:hint="cs"/>
          <w:sz w:val="24"/>
          <w:szCs w:val="24"/>
          <w:rtl/>
        </w:rPr>
        <w:t xml:space="preserve"> فرد</w:t>
      </w:r>
      <w:r w:rsidR="003A390E" w:rsidRPr="00BD7BFB">
        <w:rPr>
          <w:rFonts w:ascii="Simplified Arabic" w:hAnsi="Simplified Arabic" w:cs="Simplified Arabic" w:hint="cs"/>
          <w:sz w:val="24"/>
          <w:szCs w:val="24"/>
          <w:rtl/>
        </w:rPr>
        <w:t xml:space="preserve"> </w:t>
      </w:r>
      <w:r w:rsidR="00BA3EA3" w:rsidRPr="00BD7BFB">
        <w:rPr>
          <w:rFonts w:ascii="Simplified Arabic" w:hAnsi="Simplified Arabic" w:cs="Simplified Arabic" w:hint="cs"/>
          <w:sz w:val="24"/>
          <w:szCs w:val="24"/>
          <w:rtl/>
        </w:rPr>
        <w:t xml:space="preserve">بواقع </w:t>
      </w:r>
      <w:r w:rsidR="003A390E" w:rsidRPr="00BD7BFB">
        <w:rPr>
          <w:rFonts w:ascii="Simplified Arabic" w:hAnsi="Simplified Arabic" w:cs="Simplified Arabic" w:hint="cs"/>
          <w:sz w:val="24"/>
          <w:szCs w:val="24"/>
          <w:rtl/>
        </w:rPr>
        <w:t xml:space="preserve">4.8 </w:t>
      </w:r>
      <w:r w:rsidR="00CD6A63">
        <w:rPr>
          <w:rFonts w:ascii="Simplified Arabic" w:hAnsi="Simplified Arabic" w:cs="Simplified Arabic" w:hint="cs"/>
          <w:sz w:val="24"/>
          <w:szCs w:val="24"/>
          <w:rtl/>
        </w:rPr>
        <w:t xml:space="preserve">فرد </w:t>
      </w:r>
      <w:r w:rsidR="003A390E" w:rsidRPr="00BD7BFB">
        <w:rPr>
          <w:rFonts w:ascii="Simplified Arabic" w:hAnsi="Simplified Arabic" w:cs="Simplified Arabic" w:hint="cs"/>
          <w:sz w:val="24"/>
          <w:szCs w:val="24"/>
          <w:rtl/>
        </w:rPr>
        <w:t xml:space="preserve">في الضفة الغربية </w:t>
      </w:r>
      <w:r w:rsidR="00ED3536" w:rsidRPr="00BD7BFB">
        <w:rPr>
          <w:rFonts w:ascii="Simplified Arabic" w:hAnsi="Simplified Arabic" w:cs="Simplified Arabic" w:hint="cs"/>
          <w:sz w:val="24"/>
          <w:szCs w:val="24"/>
          <w:rtl/>
        </w:rPr>
        <w:t>و5.6</w:t>
      </w:r>
      <w:r w:rsidR="003A390E" w:rsidRPr="00BD7BFB">
        <w:rPr>
          <w:rFonts w:ascii="Simplified Arabic" w:hAnsi="Simplified Arabic" w:cs="Simplified Arabic" w:hint="cs"/>
          <w:sz w:val="24"/>
          <w:szCs w:val="24"/>
          <w:rtl/>
        </w:rPr>
        <w:t xml:space="preserve"> </w:t>
      </w:r>
      <w:r w:rsidR="00CD6A63">
        <w:rPr>
          <w:rFonts w:ascii="Simplified Arabic" w:hAnsi="Simplified Arabic" w:cs="Simplified Arabic" w:hint="cs"/>
          <w:sz w:val="24"/>
          <w:szCs w:val="24"/>
          <w:rtl/>
        </w:rPr>
        <w:t xml:space="preserve">فرد </w:t>
      </w:r>
      <w:r w:rsidR="00ED3536" w:rsidRPr="00BD7BFB">
        <w:rPr>
          <w:rFonts w:ascii="Simplified Arabic" w:hAnsi="Simplified Arabic" w:cs="Simplified Arabic" w:hint="cs"/>
          <w:sz w:val="24"/>
          <w:szCs w:val="24"/>
          <w:rtl/>
        </w:rPr>
        <w:t xml:space="preserve">في </w:t>
      </w:r>
      <w:r w:rsidR="003A390E" w:rsidRPr="00BD7BFB">
        <w:rPr>
          <w:rFonts w:ascii="Simplified Arabic" w:hAnsi="Simplified Arabic" w:cs="Simplified Arabic" w:hint="cs"/>
          <w:sz w:val="24"/>
          <w:szCs w:val="24"/>
          <w:rtl/>
        </w:rPr>
        <w:t>قطاع غزة.</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sidRPr="004F00C2">
        <w:rPr>
          <w:rFonts w:ascii="Simplified Arabic" w:hAnsi="Simplified Arabic" w:cs="Simplified Arabic"/>
          <w:b/>
          <w:bCs/>
          <w:sz w:val="24"/>
          <w:szCs w:val="24"/>
          <w:rtl/>
        </w:rPr>
        <w:t>4.</w:t>
      </w:r>
      <w:r>
        <w:rPr>
          <w:rFonts w:ascii="Simplified Arabic" w:hAnsi="Simplified Arabic" w:cs="Simplified Arabic" w:hint="cs"/>
          <w:b/>
          <w:bCs/>
          <w:sz w:val="24"/>
          <w:szCs w:val="24"/>
          <w:rtl/>
        </w:rPr>
        <w:t>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p>
    <w:p w:rsidR="00EF15EF" w:rsidRPr="00DE70C2" w:rsidRDefault="00EF15EF" w:rsidP="00EF15EF">
      <w:pPr>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1.4.2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r w:rsidRPr="00E2100F">
        <w:rPr>
          <w:rFonts w:ascii="Simplified Arabic" w:hAnsi="Simplified Arabic" w:cs="Simplified Arabic" w:hint="cs"/>
          <w:b/>
          <w:bCs/>
          <w:sz w:val="24"/>
          <w:szCs w:val="24"/>
          <w:rtl/>
        </w:rPr>
        <w:t xml:space="preserve"> </w:t>
      </w:r>
      <w:r w:rsidRPr="008C6014">
        <w:rPr>
          <w:rFonts w:ascii="Simplified Arabic" w:hAnsi="Simplified Arabic" w:cs="Simplified Arabic" w:hint="cs"/>
          <w:b/>
          <w:bCs/>
          <w:sz w:val="24"/>
          <w:szCs w:val="24"/>
          <w:rtl/>
        </w:rPr>
        <w:t>حسب نوع المسكن</w:t>
      </w:r>
    </w:p>
    <w:p w:rsidR="00EF15EF" w:rsidRPr="00DE70C2" w:rsidRDefault="00EF15EF" w:rsidP="00EF15EF">
      <w:pPr>
        <w:jc w:val="both"/>
        <w:rPr>
          <w:rFonts w:ascii="Simplified Arabic" w:hAnsi="Simplified Arabic" w:cs="Simplified Arabic"/>
          <w:sz w:val="16"/>
          <w:szCs w:val="16"/>
          <w:rtl/>
        </w:rPr>
      </w:pPr>
    </w:p>
    <w:tbl>
      <w:tblPr>
        <w:bidiVisual/>
        <w:tblW w:w="0" w:type="auto"/>
        <w:jc w:val="center"/>
        <w:tblInd w:w="-126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98"/>
      </w:tblGrid>
      <w:tr w:rsidR="00EF15EF" w:rsidRPr="004F00C2" w:rsidTr="00847B32">
        <w:trPr>
          <w:trHeight w:val="497"/>
          <w:jc w:val="center"/>
        </w:trPr>
        <w:tc>
          <w:tcPr>
            <w:tcW w:w="7398" w:type="dxa"/>
            <w:vAlign w:val="center"/>
          </w:tcPr>
          <w:p w:rsidR="00EF15EF" w:rsidRPr="00101BD5" w:rsidRDefault="00207A33" w:rsidP="00847B32">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67.7</w:t>
            </w:r>
            <w:r w:rsidR="00D77A87">
              <w:rPr>
                <w:rFonts w:ascii="Simplified Arabic" w:hAnsi="Simplified Arabic" w:cs="Simplified Arabic" w:hint="cs"/>
                <w:b/>
                <w:bCs/>
                <w:sz w:val="24"/>
                <w:szCs w:val="24"/>
                <w:rtl/>
              </w:rPr>
              <w:t>% من</w:t>
            </w:r>
            <w:r w:rsidR="00D32AD9">
              <w:rPr>
                <w:rFonts w:ascii="Simplified Arabic" w:hAnsi="Simplified Arabic" w:cs="Simplified Arabic" w:hint="cs"/>
                <w:b/>
                <w:bCs/>
                <w:sz w:val="24"/>
                <w:szCs w:val="24"/>
                <w:rtl/>
              </w:rPr>
              <w:t xml:space="preserve"> </w:t>
            </w:r>
            <w:r w:rsidR="00EF15EF" w:rsidRPr="009326B1">
              <w:rPr>
                <w:rFonts w:ascii="Simplified Arabic" w:hAnsi="Simplified Arabic" w:cs="Simplified Arabic" w:hint="cs"/>
                <w:b/>
                <w:bCs/>
                <w:sz w:val="24"/>
                <w:szCs w:val="24"/>
                <w:rtl/>
              </w:rPr>
              <w:t>المساكن</w:t>
            </w:r>
            <w:r w:rsidR="00846263">
              <w:rPr>
                <w:rFonts w:ascii="Simplified Arabic" w:hAnsi="Simplified Arabic" w:cs="Simplified Arabic" w:hint="cs"/>
                <w:b/>
                <w:bCs/>
                <w:sz w:val="24"/>
                <w:szCs w:val="24"/>
                <w:rtl/>
              </w:rPr>
              <w:t xml:space="preserve"> المأهولة</w:t>
            </w:r>
            <w:r w:rsidR="00EF15EF" w:rsidRPr="009326B1">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محافظة </w:t>
            </w:r>
            <w:r w:rsidR="00D70902">
              <w:rPr>
                <w:rFonts w:ascii="Simplified Arabic" w:hAnsi="Simplified Arabic" w:cs="Simplified Arabic" w:hint="cs"/>
                <w:b/>
                <w:bCs/>
                <w:sz w:val="24"/>
                <w:szCs w:val="24"/>
                <w:rtl/>
              </w:rPr>
              <w:t>أريحا والأغوار</w:t>
            </w:r>
            <w:r w:rsidR="00EF15EF" w:rsidRPr="004F00C2">
              <w:rPr>
                <w:rFonts w:ascii="Simplified Arabic" w:hAnsi="Simplified Arabic" w:cs="Simplified Arabic"/>
                <w:sz w:val="24"/>
                <w:szCs w:val="24"/>
                <w:rtl/>
              </w:rPr>
              <w:t xml:space="preserve"> </w:t>
            </w:r>
            <w:r w:rsidR="00EF15EF">
              <w:rPr>
                <w:rFonts w:ascii="Simplified Arabic" w:hAnsi="Simplified Arabic" w:cs="Simplified Arabic" w:hint="cs"/>
                <w:b/>
                <w:bCs/>
                <w:sz w:val="24"/>
                <w:szCs w:val="24"/>
                <w:rtl/>
              </w:rPr>
              <w:t xml:space="preserve">تصنف على أنها </w:t>
            </w:r>
            <w:r w:rsidR="00D751B9">
              <w:rPr>
                <w:rFonts w:ascii="Simplified Arabic" w:hAnsi="Simplified Arabic" w:cs="Simplified Arabic" w:hint="cs"/>
                <w:b/>
                <w:bCs/>
                <w:sz w:val="24"/>
                <w:szCs w:val="24"/>
                <w:rtl/>
              </w:rPr>
              <w:t>دار</w:t>
            </w:r>
          </w:p>
        </w:tc>
      </w:tr>
    </w:tbl>
    <w:p w:rsidR="00EF15EF" w:rsidRPr="00DE70C2" w:rsidRDefault="00EF15EF" w:rsidP="00EF15EF">
      <w:pPr>
        <w:ind w:left="-2"/>
        <w:rPr>
          <w:rFonts w:ascii="Simplified Arabic" w:hAnsi="Simplified Arabic" w:cs="Simplified Arabic"/>
          <w:b/>
          <w:bCs/>
          <w:sz w:val="16"/>
          <w:szCs w:val="16"/>
          <w:rtl/>
        </w:rPr>
      </w:pPr>
    </w:p>
    <w:p w:rsidR="00EF15EF" w:rsidRDefault="00EF15EF" w:rsidP="00207A33">
      <w:pPr>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تشير النتائج النهائية للتعداد إلى أن عدد المساكن المأهولة في محافظة </w:t>
      </w:r>
      <w:r w:rsidR="00D70902">
        <w:rPr>
          <w:rFonts w:ascii="Simplified Arabic" w:hAnsi="Simplified Arabic" w:cs="Simplified Arabic" w:hint="cs"/>
          <w:sz w:val="24"/>
          <w:szCs w:val="24"/>
          <w:rtl/>
        </w:rPr>
        <w:t>أريحا والأغوار</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بلغ </w:t>
      </w:r>
      <w:r w:rsidR="00207A33">
        <w:rPr>
          <w:rFonts w:ascii="Simplified Arabic" w:hAnsi="Simplified Arabic" w:cs="Simplified Arabic"/>
          <w:sz w:val="24"/>
          <w:szCs w:val="24"/>
        </w:rPr>
        <w:t>10,234</w:t>
      </w:r>
      <w:r w:rsidR="00A16B70">
        <w:rPr>
          <w:rFonts w:ascii="Simplified Arabic" w:hAnsi="Simplified Arabic" w:cs="Simplified Arabic" w:hint="cs"/>
          <w:sz w:val="24"/>
          <w:szCs w:val="24"/>
          <w:rtl/>
        </w:rPr>
        <w:t xml:space="preserve"> </w:t>
      </w:r>
      <w:r w:rsidRPr="0020772E">
        <w:rPr>
          <w:rFonts w:ascii="Simplified Arabic" w:hAnsi="Simplified Arabic" w:cs="Simplified Arabic" w:hint="cs"/>
          <w:sz w:val="24"/>
          <w:szCs w:val="24"/>
          <w:rtl/>
        </w:rPr>
        <w:t>مسكن</w:t>
      </w:r>
      <w:r>
        <w:rPr>
          <w:rFonts w:ascii="Simplified Arabic" w:hAnsi="Simplified Arabic" w:cs="Simplified Arabic" w:hint="cs"/>
          <w:sz w:val="24"/>
          <w:szCs w:val="24"/>
          <w:rtl/>
        </w:rPr>
        <w:t xml:space="preserve">اً، بواقع </w:t>
      </w:r>
      <w:r w:rsidR="00207A33">
        <w:rPr>
          <w:rFonts w:ascii="Simplified Arabic" w:hAnsi="Simplified Arabic" w:cs="Simplified Arabic"/>
          <w:sz w:val="24"/>
          <w:szCs w:val="24"/>
        </w:rPr>
        <w:t>2,456</w:t>
      </w:r>
      <w:r>
        <w:rPr>
          <w:rFonts w:ascii="Simplified Arabic" w:hAnsi="Simplified Arabic" w:cs="Simplified Arabic" w:hint="cs"/>
          <w:sz w:val="24"/>
          <w:szCs w:val="24"/>
          <w:rtl/>
        </w:rPr>
        <w:t xml:space="preserve"> </w:t>
      </w:r>
      <w:r w:rsidR="001B6BC0">
        <w:rPr>
          <w:rFonts w:ascii="Simplified Arabic" w:hAnsi="Simplified Arabic" w:cs="Simplified Arabic" w:hint="cs"/>
          <w:sz w:val="24"/>
          <w:szCs w:val="24"/>
          <w:rtl/>
        </w:rPr>
        <w:t>مسكناً مأهولاً</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تصنف على أنها</w:t>
      </w:r>
      <w:r w:rsidRPr="001A4A37">
        <w:rPr>
          <w:rFonts w:ascii="Simplified Arabic" w:hAnsi="Simplified Arabic" w:cs="Simplified Arabic" w:hint="cs"/>
          <w:sz w:val="24"/>
          <w:szCs w:val="24"/>
          <w:rtl/>
        </w:rPr>
        <w:t xml:space="preserve"> شق</w:t>
      </w:r>
      <w:r>
        <w:rPr>
          <w:rFonts w:ascii="Simplified Arabic" w:hAnsi="Simplified Arabic" w:cs="Simplified Arabic" w:hint="cs"/>
          <w:sz w:val="24"/>
          <w:szCs w:val="24"/>
          <w:rtl/>
        </w:rPr>
        <w:t>ق</w:t>
      </w:r>
      <w:r w:rsidRPr="001A4A37">
        <w:rPr>
          <w:rFonts w:ascii="Simplified Arabic" w:hAnsi="Simplified Arabic" w:cs="Simplified Arabic" w:hint="cs"/>
          <w:sz w:val="24"/>
          <w:szCs w:val="24"/>
          <w:rtl/>
        </w:rPr>
        <w:t xml:space="preserve"> بما نسبته </w:t>
      </w:r>
      <w:r w:rsidR="00207A33">
        <w:rPr>
          <w:rFonts w:ascii="Simplified Arabic" w:hAnsi="Simplified Arabic" w:cs="Simplified Arabic" w:hint="cs"/>
          <w:sz w:val="24"/>
          <w:szCs w:val="24"/>
          <w:rtl/>
        </w:rPr>
        <w:t>25.5</w:t>
      </w:r>
      <w:r w:rsidRPr="001A4A37">
        <w:rPr>
          <w:rFonts w:ascii="Simplified Arabic" w:hAnsi="Simplified Arabic" w:cs="Simplified Arabic" w:hint="cs"/>
          <w:sz w:val="24"/>
          <w:szCs w:val="24"/>
          <w:rtl/>
        </w:rPr>
        <w:t xml:space="preserve">% من إجمالي المساكن المأهولة، </w:t>
      </w:r>
      <w:r>
        <w:rPr>
          <w:rFonts w:ascii="Simplified Arabic" w:hAnsi="Simplified Arabic" w:cs="Simplified Arabic" w:hint="cs"/>
          <w:sz w:val="24"/>
          <w:szCs w:val="24"/>
          <w:rtl/>
        </w:rPr>
        <w:t xml:space="preserve">وبلغ عدد </w:t>
      </w:r>
      <w:r w:rsidRPr="001A4A37">
        <w:rPr>
          <w:rFonts w:ascii="Simplified Arabic" w:hAnsi="Simplified Arabic" w:cs="Simplified Arabic" w:hint="cs"/>
          <w:sz w:val="24"/>
          <w:szCs w:val="24"/>
          <w:rtl/>
        </w:rPr>
        <w:t xml:space="preserve">المساكن المصنفة دار </w:t>
      </w:r>
      <w:r w:rsidR="00207A33">
        <w:rPr>
          <w:rFonts w:ascii="Simplified Arabic" w:hAnsi="Simplified Arabic" w:cs="Simplified Arabic"/>
          <w:sz w:val="24"/>
          <w:szCs w:val="24"/>
        </w:rPr>
        <w:t>6,519</w:t>
      </w:r>
      <w:r w:rsidRPr="001A4A37">
        <w:rPr>
          <w:rFonts w:ascii="Simplified Arabic" w:hAnsi="Simplified Arabic" w:cs="Simplified Arabic" w:hint="cs"/>
          <w:sz w:val="24"/>
          <w:szCs w:val="24"/>
          <w:rtl/>
        </w:rPr>
        <w:t xml:space="preserve"> مسكناً بما نسبته </w:t>
      </w:r>
      <w:r w:rsidR="00207A33">
        <w:rPr>
          <w:rFonts w:ascii="Simplified Arabic" w:hAnsi="Simplified Arabic" w:cs="Simplified Arabic"/>
          <w:sz w:val="24"/>
          <w:szCs w:val="24"/>
        </w:rPr>
        <w:t>67.7</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فيما بلغ </w:t>
      </w:r>
      <w:r w:rsidRPr="001A4A37">
        <w:rPr>
          <w:rFonts w:ascii="Simplified Arabic" w:hAnsi="Simplified Arabic" w:cs="Simplified Arabic" w:hint="cs"/>
          <w:sz w:val="24"/>
          <w:szCs w:val="24"/>
          <w:rtl/>
        </w:rPr>
        <w:t xml:space="preserve">عدد المساكن المأهولة المصنفة فيلا </w:t>
      </w:r>
      <w:r w:rsidR="00207A33">
        <w:rPr>
          <w:rFonts w:ascii="Simplified Arabic" w:hAnsi="Simplified Arabic" w:cs="Simplified Arabic" w:hint="cs"/>
          <w:sz w:val="24"/>
          <w:szCs w:val="24"/>
          <w:rtl/>
        </w:rPr>
        <w:t>181</w:t>
      </w:r>
      <w:r w:rsidRPr="001A4A37">
        <w:rPr>
          <w:rFonts w:ascii="Simplified Arabic" w:hAnsi="Simplified Arabic" w:cs="Simplified Arabic" w:hint="cs"/>
          <w:sz w:val="24"/>
          <w:szCs w:val="24"/>
          <w:rtl/>
        </w:rPr>
        <w:t xml:space="preserve"> مسكناً وبلغت نسبتها </w:t>
      </w:r>
      <w:r w:rsidR="00207A33">
        <w:rPr>
          <w:rFonts w:ascii="Simplified Arabic" w:hAnsi="Simplified Arabic" w:cs="Simplified Arabic" w:hint="cs"/>
          <w:sz w:val="24"/>
          <w:szCs w:val="24"/>
          <w:rtl/>
        </w:rPr>
        <w:t>1.9</w:t>
      </w:r>
      <w:r w:rsidR="00333A09">
        <w:rPr>
          <w:rFonts w:ascii="Simplified Arabic" w:hAnsi="Simplified Arabic" w:cs="Simplified Arabic" w:hint="cs"/>
          <w:sz w:val="24"/>
          <w:szCs w:val="24"/>
          <w:rtl/>
        </w:rPr>
        <w:t>%</w:t>
      </w:r>
      <w:r w:rsidR="00D751B9">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333A09">
        <w:rPr>
          <w:rFonts w:ascii="Simplified Arabic" w:hAnsi="Simplified Arabic" w:cs="Simplified Arabic" w:hint="cs"/>
          <w:sz w:val="24"/>
          <w:szCs w:val="24"/>
          <w:rtl/>
        </w:rPr>
        <w:t>20</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7C17A9" w:rsidRDefault="00EF15EF" w:rsidP="00EF15EF">
      <w:pPr>
        <w:jc w:val="center"/>
        <w:rPr>
          <w:rFonts w:ascii="Simplified Arabic" w:hAnsi="Simplified Arabic" w:cs="Simplified Arabic"/>
          <w:b/>
          <w:bCs/>
          <w:noProof/>
          <w:sz w:val="24"/>
          <w:szCs w:val="24"/>
          <w:rtl/>
        </w:rPr>
      </w:pPr>
    </w:p>
    <w:p w:rsidR="00EF15EF" w:rsidRDefault="00EF15EF" w:rsidP="00E010D9">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w:t>
      </w:r>
      <w:r w:rsidR="00653DA0">
        <w:rPr>
          <w:rFonts w:ascii="Simplified Arabic" w:hAnsi="Simplified Arabic" w:cs="Simplified Arabic" w:hint="cs"/>
          <w:b/>
          <w:bCs/>
          <w:noProof/>
          <w:sz w:val="22"/>
          <w:szCs w:val="22"/>
          <w:rtl/>
        </w:rPr>
        <w:t xml:space="preserve"> فلسطين</w:t>
      </w:r>
      <w:r w:rsidRPr="006A51C6">
        <w:rPr>
          <w:rFonts w:ascii="Simplified Arabic" w:hAnsi="Simplified Arabic" w:cs="Simplified Arabic"/>
          <w:b/>
          <w:bCs/>
          <w:noProof/>
          <w:sz w:val="22"/>
          <w:szCs w:val="22"/>
          <w:rtl/>
        </w:rPr>
        <w:t xml:space="preserve"> </w:t>
      </w:r>
      <w:r w:rsidR="00186CF7">
        <w:rPr>
          <w:rFonts w:ascii="Simplified Arabic" w:hAnsi="Simplified Arabic" w:cs="Simplified Arabic" w:hint="cs"/>
          <w:b/>
          <w:bCs/>
          <w:noProof/>
          <w:sz w:val="22"/>
          <w:szCs w:val="22"/>
          <w:rtl/>
        </w:rPr>
        <w:t>والضفة الغر</w:t>
      </w:r>
      <w:r w:rsidR="00B65878">
        <w:rPr>
          <w:rFonts w:ascii="Simplified Arabic" w:hAnsi="Simplified Arabic" w:cs="Simplified Arabic" w:hint="cs"/>
          <w:b/>
          <w:bCs/>
          <w:noProof/>
          <w:sz w:val="22"/>
          <w:szCs w:val="22"/>
          <w:rtl/>
        </w:rPr>
        <w:t>بي</w:t>
      </w:r>
      <w:r w:rsidR="00186CF7">
        <w:rPr>
          <w:rFonts w:ascii="Simplified Arabic" w:hAnsi="Simplified Arabic" w:cs="Simplified Arabic" w:hint="cs"/>
          <w:b/>
          <w:bCs/>
          <w:noProof/>
          <w:sz w:val="22"/>
          <w:szCs w:val="22"/>
          <w:rtl/>
        </w:rPr>
        <w:t xml:space="preserve">ة </w:t>
      </w:r>
      <w:r w:rsidR="00653DA0">
        <w:rPr>
          <w:rFonts w:ascii="Simplified Arabic" w:hAnsi="Simplified Arabic" w:cs="Simplified Arabic" w:hint="cs"/>
          <w:b/>
          <w:bCs/>
          <w:noProof/>
          <w:sz w:val="22"/>
          <w:szCs w:val="22"/>
          <w:rtl/>
        </w:rPr>
        <w:t>و</w:t>
      </w:r>
      <w:r>
        <w:rPr>
          <w:rFonts w:ascii="Simplified Arabic" w:hAnsi="Simplified Arabic" w:cs="Simplified Arabic" w:hint="cs"/>
          <w:b/>
          <w:bCs/>
          <w:noProof/>
          <w:sz w:val="22"/>
          <w:szCs w:val="22"/>
          <w:rtl/>
        </w:rPr>
        <w:t xml:space="preserve">محافظة </w:t>
      </w:r>
      <w:r w:rsidR="00D70902">
        <w:rPr>
          <w:rFonts w:ascii="Simplified Arabic" w:hAnsi="Simplified Arabic" w:cs="Simplified Arabic" w:hint="cs"/>
          <w:b/>
          <w:bCs/>
          <w:noProof/>
          <w:sz w:val="22"/>
          <w:szCs w:val="22"/>
          <w:rtl/>
        </w:rPr>
        <w:t>أريحا والأغوار</w:t>
      </w:r>
      <w:r w:rsidRPr="004F00C2">
        <w:rPr>
          <w:rFonts w:ascii="Simplified Arabic" w:hAnsi="Simplified Arabic" w:cs="Simplified Arabic"/>
          <w:sz w:val="24"/>
          <w:szCs w:val="24"/>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xml:space="preserve">، </w:t>
      </w:r>
      <w:r w:rsidR="00E010D9">
        <w:rPr>
          <w:rFonts w:ascii="Simplified Arabic" w:hAnsi="Simplified Arabic" w:cs="Simplified Arabic" w:hint="cs"/>
          <w:b/>
          <w:bCs/>
          <w:noProof/>
          <w:sz w:val="22"/>
          <w:szCs w:val="22"/>
          <w:rtl/>
        </w:rPr>
        <w:t>2017</w:t>
      </w:r>
    </w:p>
    <w:tbl>
      <w:tblPr>
        <w:tblStyle w:val="TableGrid"/>
        <w:bidiVisual/>
        <w:tblW w:w="9339" w:type="dxa"/>
        <w:jc w:val="center"/>
        <w:tblInd w:w="247" w:type="dxa"/>
        <w:tblLook w:val="04A0"/>
      </w:tblPr>
      <w:tblGrid>
        <w:gridCol w:w="9339"/>
      </w:tblGrid>
      <w:tr w:rsidR="007C17A9" w:rsidTr="002A66E1">
        <w:trPr>
          <w:jc w:val="center"/>
        </w:trPr>
        <w:tc>
          <w:tcPr>
            <w:tcW w:w="9339" w:type="dxa"/>
            <w:vAlign w:val="center"/>
          </w:tcPr>
          <w:p w:rsidR="007C17A9" w:rsidRDefault="00E010D9" w:rsidP="007C17A9">
            <w:pPr>
              <w:jc w:val="center"/>
              <w:rPr>
                <w:rFonts w:ascii="Simplified Arabic" w:hAnsi="Simplified Arabic" w:cs="Simplified Arabic"/>
                <w:sz w:val="18"/>
                <w:szCs w:val="18"/>
                <w:rtl/>
              </w:rPr>
            </w:pPr>
            <w:r w:rsidRPr="00E010D9">
              <w:rPr>
                <w:rFonts w:ascii="Simplified Arabic" w:hAnsi="Simplified Arabic" w:cs="Simplified Arabic"/>
                <w:noProof/>
                <w:sz w:val="18"/>
                <w:szCs w:val="18"/>
                <w:rtl/>
              </w:rPr>
              <w:drawing>
                <wp:inline distT="0" distB="0" distL="0" distR="0">
                  <wp:extent cx="5759450" cy="2544893"/>
                  <wp:effectExtent l="0" t="0" r="0" b="0"/>
                  <wp:docPr id="1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653DA0" w:rsidRPr="00653DA0" w:rsidRDefault="00653DA0" w:rsidP="00653DA0">
      <w:pPr>
        <w:jc w:val="lowKashida"/>
        <w:rPr>
          <w:rFonts w:ascii="Simplified Arabic" w:hAnsi="Simplified Arabic" w:cs="Simplified Arabic"/>
          <w:sz w:val="18"/>
          <w:szCs w:val="18"/>
          <w:rtl/>
        </w:rPr>
      </w:pPr>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أخرى </w:t>
      </w:r>
      <w:r w:rsidRPr="00653DA0">
        <w:rPr>
          <w:rFonts w:ascii="Simplified Arabic" w:hAnsi="Simplified Arabic" w:cs="Simplified Arabic" w:hint="cs"/>
          <w:sz w:val="18"/>
          <w:szCs w:val="18"/>
          <w:rtl/>
        </w:rPr>
        <w:t>تشمل المساكن المأهولة المصنفة (</w:t>
      </w:r>
      <w:r w:rsidR="0019050C">
        <w:rPr>
          <w:rFonts w:ascii="Simplified Arabic" w:hAnsi="Simplified Arabic" w:cs="Simplified Arabic" w:hint="cs"/>
          <w:sz w:val="18"/>
          <w:szCs w:val="18"/>
          <w:rtl/>
        </w:rPr>
        <w:t xml:space="preserve">غرفة مستقلة، </w:t>
      </w:r>
      <w:r w:rsidRPr="00653DA0">
        <w:rPr>
          <w:rFonts w:ascii="Simplified Arabic" w:hAnsi="Simplified Arabic" w:cs="Simplified Arabic"/>
          <w:sz w:val="18"/>
          <w:szCs w:val="18"/>
          <w:rtl/>
        </w:rPr>
        <w:t>خيمة</w:t>
      </w:r>
      <w:r w:rsidRPr="00653DA0">
        <w:rPr>
          <w:rFonts w:ascii="Simplified Arabic" w:hAnsi="Simplified Arabic" w:cs="Simplified Arabic" w:hint="cs"/>
          <w:sz w:val="18"/>
          <w:szCs w:val="18"/>
          <w:rtl/>
        </w:rPr>
        <w:t xml:space="preserve">، </w:t>
      </w:r>
      <w:r w:rsidRPr="00653DA0">
        <w:rPr>
          <w:rFonts w:ascii="Simplified Arabic" w:hAnsi="Simplified Arabic" w:cs="Simplified Arabic"/>
          <w:sz w:val="18"/>
          <w:szCs w:val="18"/>
          <w:rtl/>
        </w:rPr>
        <w:t>براكية/كرفان/بركس</w:t>
      </w:r>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ومساكن </w:t>
      </w:r>
      <w:r w:rsidRPr="00653DA0">
        <w:rPr>
          <w:rFonts w:ascii="Simplified Arabic" w:hAnsi="Simplified Arabic" w:cs="Simplified Arabic"/>
          <w:sz w:val="18"/>
          <w:szCs w:val="18"/>
          <w:rtl/>
        </w:rPr>
        <w:t>أخرى</w:t>
      </w:r>
      <w:r w:rsidRPr="00653DA0">
        <w:rPr>
          <w:rFonts w:ascii="Simplified Arabic" w:hAnsi="Simplified Arabic" w:cs="Simplified Arabic" w:hint="cs"/>
          <w:sz w:val="18"/>
          <w:szCs w:val="18"/>
          <w:rtl/>
        </w:rPr>
        <w:t>)</w:t>
      </w: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 xml:space="preserve">2.4.2 </w:t>
      </w:r>
      <w:r w:rsidRPr="008C6014">
        <w:rPr>
          <w:rFonts w:ascii="Simplified Arabic" w:hAnsi="Simplified Arabic" w:cs="Simplified Arabic" w:hint="cs"/>
          <w:b/>
          <w:bCs/>
          <w:sz w:val="24"/>
          <w:szCs w:val="24"/>
          <w:rtl/>
        </w:rPr>
        <w:t>المصدر الرئيسي لمياه الشرب</w:t>
      </w:r>
    </w:p>
    <w:p w:rsidR="00EF15EF" w:rsidRPr="00DE70C2" w:rsidRDefault="00EF15EF" w:rsidP="00EF15EF">
      <w:pPr>
        <w:rPr>
          <w:rFonts w:ascii="Simplified Arabic" w:hAnsi="Simplified Arabic" w:cs="Simplified Arabic"/>
          <w:b/>
          <w:bCs/>
          <w:sz w:val="16"/>
          <w:szCs w:val="16"/>
          <w:rtl/>
        </w:rPr>
      </w:pPr>
    </w:p>
    <w:tbl>
      <w:tblPr>
        <w:bidiVisual/>
        <w:tblW w:w="0" w:type="auto"/>
        <w:jc w:val="center"/>
        <w:tblInd w:w="-136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123"/>
      </w:tblGrid>
      <w:tr w:rsidR="00EF15EF" w:rsidRPr="004F00C2" w:rsidTr="00346723">
        <w:trPr>
          <w:trHeight w:val="454"/>
          <w:jc w:val="center"/>
        </w:trPr>
        <w:tc>
          <w:tcPr>
            <w:tcW w:w="8123" w:type="dxa"/>
            <w:vAlign w:val="center"/>
          </w:tcPr>
          <w:p w:rsidR="00EF15EF" w:rsidRPr="00101BD5" w:rsidRDefault="009A044E" w:rsidP="00346723">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94.7</w:t>
            </w:r>
            <w:r w:rsidR="008F796F">
              <w:rPr>
                <w:rFonts w:ascii="Simplified Arabic" w:hAnsi="Simplified Arabic" w:cs="Simplified Arabic" w:hint="cs"/>
                <w:b/>
                <w:bCs/>
                <w:sz w:val="24"/>
                <w:szCs w:val="24"/>
                <w:rtl/>
              </w:rPr>
              <w:t>% من</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4D11FB">
              <w:rPr>
                <w:rFonts w:ascii="Simplified Arabic" w:hAnsi="Simplified Arabic" w:cs="Simplified Arabic" w:hint="cs"/>
                <w:b/>
                <w:bCs/>
                <w:sz w:val="24"/>
                <w:szCs w:val="24"/>
                <w:rtl/>
              </w:rPr>
              <w:t xml:space="preserve"> في </w:t>
            </w:r>
            <w:r w:rsidR="00E5541F">
              <w:rPr>
                <w:rFonts w:ascii="Simplified Arabic" w:hAnsi="Simplified Arabic" w:cs="Simplified Arabic" w:hint="cs"/>
                <w:b/>
                <w:bCs/>
                <w:sz w:val="24"/>
                <w:szCs w:val="24"/>
                <w:rtl/>
              </w:rPr>
              <w:t xml:space="preserve">محافظة </w:t>
            </w:r>
            <w:r w:rsidR="00D70902">
              <w:rPr>
                <w:rFonts w:ascii="Simplified Arabic" w:hAnsi="Simplified Arabic" w:cs="Simplified Arabic" w:hint="cs"/>
                <w:b/>
                <w:bCs/>
                <w:sz w:val="24"/>
                <w:szCs w:val="24"/>
                <w:rtl/>
              </w:rPr>
              <w:t>أريحا والأغوار</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تستخدم</w:t>
            </w:r>
            <w:r w:rsidR="00EF15EF" w:rsidRPr="009037FF">
              <w:rPr>
                <w:rFonts w:ascii="Simplified Arabic" w:hAnsi="Simplified Arabic" w:cs="Simplified Arabic" w:hint="cs"/>
                <w:b/>
                <w:bCs/>
                <w:sz w:val="24"/>
                <w:szCs w:val="24"/>
                <w:rtl/>
              </w:rPr>
              <w:t xml:space="preserve"> مصدر مياه</w:t>
            </w:r>
            <w:r w:rsidR="00EF15EF">
              <w:rPr>
                <w:rFonts w:ascii="Simplified Arabic" w:hAnsi="Simplified Arabic" w:cs="Simplified Arabic" w:hint="cs"/>
                <w:b/>
                <w:bCs/>
                <w:sz w:val="24"/>
                <w:szCs w:val="24"/>
                <w:rtl/>
              </w:rPr>
              <w:t xml:space="preserve"> شرب آمن</w:t>
            </w:r>
          </w:p>
        </w:tc>
      </w:tr>
    </w:tbl>
    <w:p w:rsidR="00F5576E" w:rsidRPr="00F5576E" w:rsidRDefault="00F5576E" w:rsidP="003D723D">
      <w:pPr>
        <w:jc w:val="both"/>
        <w:rPr>
          <w:rFonts w:ascii="Simplified Arabic" w:hAnsi="Simplified Arabic" w:cs="Simplified Arabic"/>
          <w:sz w:val="16"/>
          <w:szCs w:val="16"/>
          <w:rtl/>
        </w:rPr>
      </w:pPr>
    </w:p>
    <w:p w:rsidR="00EF15EF" w:rsidRDefault="00EF15EF" w:rsidP="009A044E">
      <w:pPr>
        <w:jc w:val="both"/>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Pr>
          <w:rFonts w:ascii="Simplified Arabic" w:hAnsi="Simplified Arabic" w:cs="Simplified Arabic" w:hint="cs"/>
          <w:sz w:val="24"/>
          <w:szCs w:val="24"/>
          <w:rtl/>
        </w:rPr>
        <w:t xml:space="preserve"> لـ </w:t>
      </w:r>
      <w:r w:rsidR="003B5A24">
        <w:rPr>
          <w:rFonts w:ascii="Simplified Arabic" w:hAnsi="Simplified Arabic" w:cs="Simplified Arabic"/>
          <w:sz w:val="24"/>
          <w:szCs w:val="24"/>
        </w:rPr>
        <w:t>8,992</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Pr="001C122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r w:rsidR="00D70902">
        <w:rPr>
          <w:rFonts w:ascii="Simplified Arabic" w:hAnsi="Simplified Arabic" w:cs="Simplified Arabic" w:hint="cs"/>
          <w:sz w:val="24"/>
          <w:szCs w:val="24"/>
          <w:rtl/>
        </w:rPr>
        <w:t>أريحا والأغوار</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sidR="00B63A8E">
        <w:rPr>
          <w:rFonts w:ascii="Simplified Arabic" w:hAnsi="Simplified Arabic" w:cs="Simplified Arabic" w:hint="cs"/>
          <w:sz w:val="24"/>
          <w:szCs w:val="24"/>
          <w:rtl/>
        </w:rPr>
        <w:t xml:space="preserve">وتستخدم </w:t>
      </w:r>
      <w:r w:rsidR="009A044E">
        <w:rPr>
          <w:rFonts w:ascii="Simplified Arabic" w:hAnsi="Simplified Arabic" w:cs="Simplified Arabic" w:hint="cs"/>
          <w:sz w:val="24"/>
          <w:szCs w:val="24"/>
          <w:rtl/>
        </w:rPr>
        <w:t>94.7</w:t>
      </w:r>
      <w:r w:rsidR="00B63A8E">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مصدر مياه شرب آمن </w:t>
      </w:r>
      <w:r w:rsidRPr="001A4A37">
        <w:rPr>
          <w:rFonts w:ascii="Simplified Arabic" w:hAnsi="Simplified Arabic" w:cs="Simplified Arabic" w:hint="cs"/>
          <w:sz w:val="24"/>
          <w:szCs w:val="24"/>
          <w:rtl/>
        </w:rPr>
        <w:t>(شبكة المياه العامة الموصولة بالمسكن، حنفية عامة، بئر ارتواز</w:t>
      </w:r>
      <w:r>
        <w:rPr>
          <w:rFonts w:ascii="Simplified Arabic" w:hAnsi="Simplified Arabic" w:cs="Simplified Arabic" w:hint="cs"/>
          <w:sz w:val="24"/>
          <w:szCs w:val="24"/>
          <w:rtl/>
        </w:rPr>
        <w:t>ي</w:t>
      </w:r>
      <w:r w:rsidR="003B5A24">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محمي</w:t>
      </w:r>
      <w:r w:rsidR="00804FE4">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ينبوع محمي، مياه </w:t>
      </w:r>
      <w:r w:rsidR="007F599D">
        <w:rPr>
          <w:rFonts w:ascii="Simplified Arabic" w:hAnsi="Simplified Arabic" w:cs="Simplified Arabic" w:hint="cs"/>
          <w:sz w:val="24"/>
          <w:szCs w:val="24"/>
          <w:rtl/>
        </w:rPr>
        <w:t>تجميع الأمطار،</w:t>
      </w:r>
      <w:r w:rsidRPr="001A4A37">
        <w:rPr>
          <w:rFonts w:ascii="Simplified Arabic" w:hAnsi="Simplified Arabic" w:cs="Simplified Arabic" w:hint="cs"/>
          <w:sz w:val="24"/>
          <w:szCs w:val="24"/>
          <w:rtl/>
        </w:rPr>
        <w:t xml:space="preserve"> ومياه</w:t>
      </w:r>
      <w:r w:rsidR="00AF3F65">
        <w:rPr>
          <w:rFonts w:ascii="Simplified Arabic" w:hAnsi="Simplified Arabic" w:cs="Simplified Arabic" w:hint="cs"/>
          <w:sz w:val="24"/>
          <w:szCs w:val="24"/>
          <w:rtl/>
        </w:rPr>
        <w:t xml:space="preserve"> زجاجات</w:t>
      </w:r>
      <w:r w:rsidRPr="001A4A37">
        <w:rPr>
          <w:rFonts w:ascii="Simplified Arabic" w:hAnsi="Simplified Arabic" w:cs="Simplified Arabic" w:hint="cs"/>
          <w:sz w:val="24"/>
          <w:szCs w:val="24"/>
          <w:rtl/>
        </w:rPr>
        <w:t xml:space="preserve"> معدنية</w:t>
      </w:r>
      <w:r w:rsidR="00DA7BF0">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527F">
        <w:rPr>
          <w:rFonts w:ascii="Simplified Arabic" w:hAnsi="Simplified Arabic" w:cs="Simplified Arabic" w:hint="cs"/>
          <w:sz w:val="24"/>
          <w:szCs w:val="24"/>
          <w:rtl/>
        </w:rPr>
        <w:t>16</w:t>
      </w:r>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p>
    <w:p w:rsidR="00E5541F" w:rsidRDefault="00E5541F" w:rsidP="00804FE4">
      <w:pPr>
        <w:jc w:val="both"/>
        <w:rPr>
          <w:rFonts w:ascii="Simplified Arabic" w:hAnsi="Simplified Arabic" w:cs="Simplified Arabic"/>
          <w:sz w:val="24"/>
          <w:szCs w:val="24"/>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3.4.2 </w:t>
      </w:r>
      <w:r>
        <w:rPr>
          <w:rFonts w:ascii="Simplified Arabic" w:hAnsi="Simplified Arabic" w:cs="Simplified Arabic"/>
          <w:b/>
          <w:bCs/>
          <w:sz w:val="24"/>
          <w:szCs w:val="24"/>
          <w:rtl/>
        </w:rPr>
        <w:t>السلع المعمر</w:t>
      </w:r>
      <w:r>
        <w:rPr>
          <w:rFonts w:ascii="Simplified Arabic" w:hAnsi="Simplified Arabic" w:cs="Simplified Arabic" w:hint="cs"/>
          <w:b/>
          <w:bCs/>
          <w:sz w:val="24"/>
          <w:szCs w:val="24"/>
          <w:rtl/>
        </w:rPr>
        <w:t xml:space="preserve">ة </w:t>
      </w:r>
    </w:p>
    <w:p w:rsidR="00EF15EF" w:rsidRPr="00B7239A" w:rsidRDefault="00EF15EF" w:rsidP="00EF15EF">
      <w:pPr>
        <w:rPr>
          <w:rFonts w:ascii="Simplified Arabic" w:hAnsi="Simplified Arabic" w:cs="Simplified Arabic"/>
          <w:b/>
          <w:bCs/>
          <w:sz w:val="16"/>
          <w:szCs w:val="16"/>
          <w:rtl/>
        </w:rPr>
      </w:pPr>
    </w:p>
    <w:tbl>
      <w:tblPr>
        <w:bidiVisual/>
        <w:tblW w:w="0" w:type="auto"/>
        <w:jc w:val="center"/>
        <w:tblInd w:w="-168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9206"/>
      </w:tblGrid>
      <w:tr w:rsidR="00EF15EF" w:rsidRPr="004F00C2" w:rsidTr="00346723">
        <w:trPr>
          <w:trHeight w:val="454"/>
          <w:jc w:val="center"/>
        </w:trPr>
        <w:tc>
          <w:tcPr>
            <w:tcW w:w="9206" w:type="dxa"/>
            <w:vAlign w:val="center"/>
          </w:tcPr>
          <w:p w:rsidR="00EF15EF" w:rsidRPr="00101BD5" w:rsidRDefault="005A7558" w:rsidP="00346723">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14.7</w:t>
            </w:r>
            <w:r w:rsidR="00932588">
              <w:rPr>
                <w:rFonts w:ascii="Simplified Arabic" w:hAnsi="Simplified Arabic" w:cs="Simplified Arabic" w:hint="cs"/>
                <w:b/>
                <w:bCs/>
                <w:sz w:val="24"/>
                <w:szCs w:val="24"/>
                <w:rtl/>
              </w:rPr>
              <w:t>% من</w:t>
            </w:r>
            <w:r w:rsidR="00973EED">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E5541F">
              <w:rPr>
                <w:rFonts w:ascii="Simplified Arabic" w:hAnsi="Simplified Arabic" w:cs="Simplified Arabic" w:hint="cs"/>
                <w:b/>
                <w:bCs/>
                <w:sz w:val="24"/>
                <w:szCs w:val="24"/>
                <w:rtl/>
              </w:rPr>
              <w:t xml:space="preserve"> في محافظة </w:t>
            </w:r>
            <w:r w:rsidR="00D70902">
              <w:rPr>
                <w:rFonts w:ascii="Simplified Arabic" w:hAnsi="Simplified Arabic" w:cs="Simplified Arabic" w:hint="cs"/>
                <w:b/>
                <w:bCs/>
                <w:sz w:val="24"/>
                <w:szCs w:val="24"/>
                <w:rtl/>
              </w:rPr>
              <w:t>أريحا والأغوار</w:t>
            </w:r>
            <w:r w:rsidR="00EF15EF">
              <w:rPr>
                <w:rFonts w:ascii="Simplified Arabic" w:hAnsi="Simplified Arabic" w:cs="Simplified Arabic" w:hint="cs"/>
                <w:b/>
                <w:bCs/>
                <w:sz w:val="24"/>
                <w:szCs w:val="24"/>
                <w:rtl/>
              </w:rPr>
              <w:t xml:space="preserve"> يتوفر لديها جهاز تابلت أو آيباد واحد على الأقل</w:t>
            </w:r>
          </w:p>
        </w:tc>
      </w:tr>
    </w:tbl>
    <w:p w:rsidR="00EF15EF" w:rsidRPr="00DE70C2" w:rsidRDefault="00EF15EF" w:rsidP="00EF15EF">
      <w:pPr>
        <w:rPr>
          <w:rFonts w:ascii="Simplified Arabic" w:hAnsi="Simplified Arabic" w:cs="Simplified Arabic"/>
          <w:b/>
          <w:bCs/>
          <w:sz w:val="16"/>
          <w:szCs w:val="16"/>
          <w:rtl/>
        </w:rPr>
      </w:pPr>
    </w:p>
    <w:p w:rsidR="00EF15EF" w:rsidRDefault="00EF15EF" w:rsidP="00DB1C7A">
      <w:pPr>
        <w:jc w:val="both"/>
        <w:rPr>
          <w:rFonts w:ascii="Simplified Arabic" w:hAnsi="Simplified Arabic" w:cs="Simplified Arabic"/>
          <w:sz w:val="24"/>
          <w:szCs w:val="24"/>
          <w:rtl/>
        </w:rPr>
      </w:pPr>
      <w:r w:rsidRPr="001A4A37">
        <w:rPr>
          <w:rFonts w:ascii="Simplified Arabic" w:hAnsi="Simplified Arabic" w:cs="Simplified Arabic"/>
          <w:sz w:val="24"/>
          <w:szCs w:val="24"/>
          <w:rtl/>
        </w:rPr>
        <w:t xml:space="preserve">أظهرت النتائج </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ن</w:t>
      </w:r>
      <w:r>
        <w:rPr>
          <w:rFonts w:ascii="Simplified Arabic" w:hAnsi="Simplified Arabic" w:cs="Simplified Arabic" w:hint="cs"/>
          <w:sz w:val="24"/>
          <w:szCs w:val="24"/>
          <w:rtl/>
        </w:rPr>
        <w:t xml:space="preserve"> </w:t>
      </w:r>
      <w:r w:rsidR="005A7558">
        <w:rPr>
          <w:rFonts w:ascii="Simplified Arabic" w:hAnsi="Simplified Arabic" w:cs="Simplified Arabic" w:hint="cs"/>
          <w:sz w:val="24"/>
          <w:szCs w:val="24"/>
          <w:rtl/>
        </w:rPr>
        <w:t>37.1</w:t>
      </w:r>
      <w:r w:rsidRPr="001A4A37">
        <w:rPr>
          <w:rFonts w:ascii="Simplified Arabic" w:hAnsi="Simplified Arabic" w:cs="Simplified Arabic" w:hint="cs"/>
          <w:sz w:val="24"/>
          <w:szCs w:val="24"/>
          <w:rtl/>
        </w:rPr>
        <w:t>% من ا</w:t>
      </w:r>
      <w:r>
        <w:rPr>
          <w:rFonts w:ascii="Simplified Arabic" w:hAnsi="Simplified Arabic" w:cs="Simplified Arabic" w:hint="cs"/>
          <w:sz w:val="24"/>
          <w:szCs w:val="24"/>
          <w:rtl/>
        </w:rPr>
        <w:t>لأسر</w:t>
      </w:r>
      <w:r w:rsidR="00ED56E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r w:rsidR="00D70902">
        <w:rPr>
          <w:rFonts w:ascii="Simplified Arabic" w:hAnsi="Simplified Arabic" w:cs="Simplified Arabic" w:hint="cs"/>
          <w:sz w:val="24"/>
          <w:szCs w:val="24"/>
          <w:rtl/>
        </w:rPr>
        <w:t>أريحا والأغوار</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تمتلك سيارة </w:t>
      </w:r>
      <w:r w:rsidR="001563C2">
        <w:rPr>
          <w:rFonts w:ascii="Simplified Arabic" w:hAnsi="Simplified Arabic" w:cs="Simplified Arabic" w:hint="cs"/>
          <w:sz w:val="24"/>
          <w:szCs w:val="24"/>
          <w:rtl/>
        </w:rPr>
        <w:t>خصوصية</w:t>
      </w:r>
      <w:r>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فيما بلغت نسبة الأسر</w:t>
      </w:r>
      <w:r w:rsidR="00ED56E5">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التي يتوفر لديها تلفزيون</w:t>
      </w:r>
      <w:r w:rsidR="00846263">
        <w:rPr>
          <w:rFonts w:ascii="Simplified Arabic" w:hAnsi="Simplified Arabic" w:cs="Simplified Arabic" w:hint="cs"/>
          <w:sz w:val="24"/>
          <w:szCs w:val="24"/>
          <w:rtl/>
        </w:rPr>
        <w:t xml:space="preserve"> (</w:t>
      </w:r>
      <w:r w:rsidR="00846263" w:rsidRPr="00846263">
        <w:rPr>
          <w:rFonts w:ascii="Simplified Arabic" w:hAnsi="Simplified Arabic" w:cs="Simplified Arabic"/>
          <w:sz w:val="24"/>
          <w:szCs w:val="24"/>
        </w:rPr>
        <w:t>LCD/ LED</w:t>
      </w:r>
      <w:r w:rsidR="00846263" w:rsidRPr="00846263">
        <w:rPr>
          <w:rFonts w:ascii="Simplified Arabic" w:hAnsi="Simplified Arabic" w:cs="Simplified Arabic"/>
          <w:sz w:val="24"/>
          <w:szCs w:val="24"/>
          <w:rtl/>
        </w:rPr>
        <w:t>/</w:t>
      </w:r>
      <w:r w:rsidR="005F737E">
        <w:rPr>
          <w:rFonts w:ascii="Simplified Arabic" w:hAnsi="Simplified Arabic" w:cs="Simplified Arabic"/>
          <w:sz w:val="24"/>
          <w:szCs w:val="24"/>
        </w:rPr>
        <w:t>(</w:t>
      </w:r>
      <w:r w:rsidR="00846263" w:rsidRPr="00846263">
        <w:rPr>
          <w:rFonts w:ascii="Simplified Arabic" w:hAnsi="Simplified Arabic" w:cs="Simplified Arabic"/>
          <w:sz w:val="24"/>
          <w:szCs w:val="24"/>
        </w:rPr>
        <w:t>S-D screen</w:t>
      </w:r>
      <w:r w:rsidR="00515DCA">
        <w:rPr>
          <w:rFonts w:ascii="Simplified Arabic" w:hAnsi="Simplified Arabic" w:cs="Simplified Arabic"/>
          <w:sz w:val="24"/>
          <w:szCs w:val="24"/>
        </w:rPr>
        <w:t xml:space="preserve"> </w:t>
      </w:r>
      <w:r w:rsidR="00846263" w:rsidRPr="00846263">
        <w:rPr>
          <w:rFonts w:ascii="Simplified Arabic" w:hAnsi="Simplified Arabic" w:cs="Simplified Arabic" w:hint="cs"/>
          <w:sz w:val="24"/>
          <w:szCs w:val="24"/>
          <w:rtl/>
        </w:rPr>
        <w:t xml:space="preserve"> </w:t>
      </w:r>
      <w:r w:rsidR="005A7558">
        <w:rPr>
          <w:rFonts w:ascii="Simplified Arabic" w:hAnsi="Simplified Arabic" w:cs="Simplified Arabic" w:hint="cs"/>
          <w:sz w:val="24"/>
          <w:szCs w:val="24"/>
          <w:rtl/>
        </w:rPr>
        <w:t>67.6</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و</w:t>
      </w:r>
      <w:r w:rsidR="005A7558">
        <w:rPr>
          <w:rFonts w:ascii="Simplified Arabic" w:hAnsi="Simplified Arabic" w:cs="Simplified Arabic" w:hint="cs"/>
          <w:sz w:val="24"/>
          <w:szCs w:val="24"/>
          <w:rtl/>
        </w:rPr>
        <w:t>81.7</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من الأسر </w:t>
      </w:r>
      <w:r w:rsidRPr="001A4A37">
        <w:rPr>
          <w:rFonts w:ascii="Simplified Arabic" w:hAnsi="Simplified Arabic" w:cs="Simplified Arabic" w:hint="cs"/>
          <w:sz w:val="24"/>
          <w:szCs w:val="24"/>
          <w:rtl/>
        </w:rPr>
        <w:t xml:space="preserve">يتوفر لديها </w:t>
      </w:r>
      <w:r w:rsidR="00DB1C7A">
        <w:rPr>
          <w:rFonts w:ascii="Simplified Arabic" w:hAnsi="Simplified Arabic" w:cs="Simplified Arabic" w:hint="cs"/>
          <w:sz w:val="24"/>
          <w:szCs w:val="24"/>
          <w:rtl/>
        </w:rPr>
        <w:t>هاتف ذكي</w:t>
      </w:r>
      <w:r w:rsidRPr="001A4A37">
        <w:rPr>
          <w:rFonts w:ascii="Simplified Arabic" w:hAnsi="Simplified Arabic" w:cs="Simplified Arabic" w:hint="cs"/>
          <w:sz w:val="24"/>
          <w:szCs w:val="24"/>
          <w:rtl/>
        </w:rPr>
        <w:t xml:space="preserve"> واحد على الأقل</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005A7558">
        <w:rPr>
          <w:rFonts w:ascii="Simplified Arabic" w:hAnsi="Simplified Arabic" w:cs="Simplified Arabic"/>
          <w:sz w:val="24"/>
          <w:szCs w:val="24"/>
        </w:rPr>
        <w:t>14.7</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يتوفر</w:t>
      </w:r>
      <w:r w:rsidRPr="001A4A37">
        <w:rPr>
          <w:rFonts w:ascii="Simplified Arabic" w:hAnsi="Simplified Arabic" w:cs="Simplified Arabic" w:hint="cs"/>
          <w:sz w:val="24"/>
          <w:szCs w:val="24"/>
          <w:rtl/>
        </w:rPr>
        <w:t xml:space="preserve"> لديها جهاز</w:t>
      </w:r>
      <w:r>
        <w:rPr>
          <w:rFonts w:ascii="Simplified Arabic" w:hAnsi="Simplified Arabic" w:cs="Simplified Arabic" w:hint="cs"/>
          <w:sz w:val="24"/>
          <w:szCs w:val="24"/>
          <w:rtl/>
        </w:rPr>
        <w:t xml:space="preserve"> تابلت او ايباد واحد على الأقل.</w:t>
      </w:r>
      <w:r w:rsidRPr="001A4A37">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3EED">
        <w:rPr>
          <w:rFonts w:ascii="Simplified Arabic" w:hAnsi="Simplified Arabic" w:cs="Simplified Arabic" w:hint="cs"/>
          <w:sz w:val="24"/>
          <w:szCs w:val="24"/>
          <w:rtl/>
        </w:rPr>
        <w:t>17</w:t>
      </w:r>
      <w:r>
        <w:rPr>
          <w:rFonts w:ascii="Simplified Arabic" w:hAnsi="Simplified Arabic" w:cs="Simplified Arabic" w:hint="cs"/>
          <w:sz w:val="24"/>
          <w:szCs w:val="24"/>
          <w:rtl/>
        </w:rPr>
        <w:t xml:space="preserve">، </w:t>
      </w:r>
      <w:r w:rsidR="00973EED">
        <w:rPr>
          <w:rFonts w:ascii="Simplified Arabic" w:hAnsi="Simplified Arabic" w:cs="Simplified Arabic" w:hint="cs"/>
          <w:sz w:val="24"/>
          <w:szCs w:val="24"/>
          <w:rtl/>
        </w:rPr>
        <w:t>18</w:t>
      </w:r>
      <w:r>
        <w:rPr>
          <w:rFonts w:ascii="Simplified Arabic" w:hAnsi="Simplified Arabic" w:cs="Simplified Arabic" w:hint="cs"/>
          <w:sz w:val="24"/>
          <w:szCs w:val="24"/>
          <w:rtl/>
        </w:rPr>
        <w:t>)</w:t>
      </w:r>
      <w:r w:rsidR="00AF3F65">
        <w:rPr>
          <w:rFonts w:ascii="Simplified Arabic" w:hAnsi="Simplified Arabic" w:cs="Simplified Arabic" w:hint="cs"/>
          <w:sz w:val="24"/>
          <w:szCs w:val="24"/>
          <w:rtl/>
        </w:rPr>
        <w:t>.</w:t>
      </w:r>
    </w:p>
    <w:p w:rsidR="00EF15EF" w:rsidRDefault="00EF15EF" w:rsidP="00EF15EF">
      <w:pPr>
        <w:rPr>
          <w:rFonts w:ascii="Simplified Arabic" w:hAnsi="Simplified Arabic" w:cs="Simplified Arabic"/>
          <w:sz w:val="24"/>
          <w:szCs w:val="24"/>
        </w:rPr>
      </w:pPr>
    </w:p>
    <w:p w:rsidR="00EF15EF" w:rsidRDefault="00EF15EF" w:rsidP="00EF15EF">
      <w:pPr>
        <w:bidi w:val="0"/>
        <w:rPr>
          <w:rFonts w:ascii="Simplified Arabic" w:hAnsi="Simplified Arabic" w:cs="Simplified Arabic"/>
          <w:b/>
          <w:bCs/>
          <w:sz w:val="32"/>
          <w:szCs w:val="32"/>
        </w:rPr>
      </w:pPr>
      <w:r>
        <w:rPr>
          <w:rFonts w:ascii="Simplified Arabic" w:hAnsi="Simplified Arabic" w:cs="Simplified Arabic"/>
          <w:b/>
          <w:bCs/>
          <w:sz w:val="32"/>
          <w:szCs w:val="32"/>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05528F" w:rsidRDefault="00DD3E8B" w:rsidP="00E63900">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03506F" w:rsidRPr="00EE723D" w:rsidRDefault="0003506F" w:rsidP="0003506F">
      <w:pPr>
        <w:jc w:val="center"/>
        <w:rPr>
          <w:b/>
          <w:bCs/>
          <w:color w:val="000000" w:themeColor="text1"/>
          <w:sz w:val="40"/>
          <w:szCs w:val="40"/>
        </w:rPr>
      </w:pPr>
      <w:r w:rsidRPr="00EE723D">
        <w:rPr>
          <w:b/>
          <w:bCs/>
          <w:color w:val="000000" w:themeColor="text1"/>
          <w:sz w:val="40"/>
          <w:szCs w:val="40"/>
        </w:rPr>
        <w:t>Statistical Tables</w:t>
      </w:r>
    </w:p>
    <w:p w:rsidR="0003506F" w:rsidRPr="00BC5285" w:rsidRDefault="0003506F"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3F458C">
      <w:footerReference w:type="default" r:id="rId27"/>
      <w:endnotePr>
        <w:numFmt w:val="lowerLetter"/>
      </w:endnotePr>
      <w:pgSz w:w="11906" w:h="16838" w:code="9"/>
      <w:pgMar w:top="1418" w:right="1418" w:bottom="1418" w:left="1418" w:header="709" w:footer="709" w:gutter="0"/>
      <w:pgNumType w:start="21"/>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20647" w:rsidRDefault="00620647">
      <w:r>
        <w:separator/>
      </w:r>
    </w:p>
  </w:endnote>
  <w:endnote w:type="continuationSeparator" w:id="0">
    <w:p w:rsidR="00620647" w:rsidRDefault="0062064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0647" w:rsidRDefault="00620647" w:rsidP="003F458C">
    <w:pPr>
      <w:pStyle w:val="Footer"/>
      <w:jc w:val="center"/>
    </w:pPr>
  </w:p>
  <w:p w:rsidR="00620647" w:rsidRDefault="00620647">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620647" w:rsidRDefault="00620647">
        <w:pPr>
          <w:pStyle w:val="Footer"/>
          <w:jc w:val="center"/>
          <w:rPr>
            <w:rFonts w:cs="Times New Roman"/>
            <w:rtl/>
          </w:rPr>
        </w:pPr>
      </w:p>
      <w:p w:rsidR="00620647" w:rsidRDefault="00590B65">
        <w:pPr>
          <w:pStyle w:val="Footer"/>
          <w:jc w:val="center"/>
        </w:pPr>
        <w:r w:rsidRPr="00E64EA3">
          <w:rPr>
            <w:rFonts w:cs="Times New Roman"/>
          </w:rPr>
          <w:fldChar w:fldCharType="begin"/>
        </w:r>
        <w:r w:rsidR="00620647" w:rsidRPr="00E64EA3">
          <w:rPr>
            <w:rFonts w:cs="Times New Roman"/>
          </w:rPr>
          <w:instrText xml:space="preserve"> PAGE   \* MERGEFORMAT </w:instrText>
        </w:r>
        <w:r w:rsidRPr="00E64EA3">
          <w:rPr>
            <w:rFonts w:cs="Times New Roman"/>
          </w:rPr>
          <w:fldChar w:fldCharType="separate"/>
        </w:r>
        <w:r w:rsidR="00CD3A73">
          <w:rPr>
            <w:rFonts w:cs="Times New Roman"/>
            <w:noProof/>
            <w:rtl/>
          </w:rPr>
          <w:t>42</w:t>
        </w:r>
        <w:r w:rsidRPr="00E64EA3">
          <w:rPr>
            <w:rFonts w:cs="Times New Roman"/>
          </w:rPr>
          <w:fldChar w:fldCharType="end"/>
        </w:r>
      </w:p>
    </w:sdtContent>
  </w:sdt>
  <w:p w:rsidR="00620647" w:rsidRDefault="0062064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20647" w:rsidRDefault="00620647">
      <w:r>
        <w:separator/>
      </w:r>
    </w:p>
  </w:footnote>
  <w:footnote w:type="continuationSeparator" w:id="0">
    <w:p w:rsidR="00620647" w:rsidRDefault="00620647">
      <w:r>
        <w:continuationSeparator/>
      </w:r>
    </w:p>
  </w:footnote>
  <w:footnote w:id="1">
    <w:p w:rsidR="00620647" w:rsidRPr="00C11512" w:rsidRDefault="00620647" w:rsidP="00D1490F">
      <w:pPr>
        <w:jc w:val="both"/>
        <w:rPr>
          <w:rFonts w:ascii="Simplified Arabic" w:hAnsi="Simplified Arabic" w:cs="Simplified Arabic"/>
        </w:rPr>
      </w:pPr>
      <w:r w:rsidRPr="00C11512">
        <w:rPr>
          <w:rStyle w:val="FootnoteReference"/>
        </w:rPr>
        <w:footnoteRef/>
      </w:r>
      <w:r w:rsidRPr="00C11512">
        <w:rPr>
          <w:rtl/>
        </w:rPr>
        <w:t xml:space="preserve"> </w:t>
      </w:r>
      <w:r w:rsidRPr="00C11512">
        <w:rPr>
          <w:rFonts w:ascii="Simplified Arabic" w:hAnsi="Simplified Arabic" w:cs="Simplified Arabic" w:hint="cs"/>
          <w:rtl/>
        </w:rPr>
        <w:t xml:space="preserve">تم احتساب النسب في </w:t>
      </w:r>
      <w:r>
        <w:rPr>
          <w:rFonts w:ascii="Simplified Arabic" w:hAnsi="Simplified Arabic" w:cs="Simplified Arabic" w:hint="cs"/>
          <w:rtl/>
        </w:rPr>
        <w:t>هذا الفصل</w:t>
      </w:r>
      <w:r w:rsidRPr="00C11512">
        <w:rPr>
          <w:rFonts w:ascii="Simplified Arabic" w:hAnsi="Simplified Arabic" w:cs="Simplified Arabic" w:hint="cs"/>
          <w:rtl/>
        </w:rPr>
        <w:t xml:space="preserve"> على أساس الحالات المبينة خصائصها فقط ما لم يرد غير ذلك.</w:t>
      </w:r>
    </w:p>
    <w:p w:rsidR="00620647" w:rsidRDefault="00620647">
      <w:pPr>
        <w:pStyle w:val="FootnoteText"/>
        <w:rPr>
          <w:rtl/>
        </w:rPr>
      </w:pPr>
    </w:p>
  </w:footnote>
  <w:footnote w:id="2">
    <w:p w:rsidR="00620647" w:rsidRPr="00DD6055" w:rsidRDefault="00620647" w:rsidP="004B14C7">
      <w:pPr>
        <w:pStyle w:val="FootnoteText"/>
        <w:rPr>
          <w:rFonts w:cs="Simplified Arabic"/>
          <w:sz w:val="18"/>
          <w:szCs w:val="18"/>
        </w:rPr>
      </w:pPr>
      <w:r w:rsidRPr="00DD6055">
        <w:rPr>
          <w:rStyle w:val="FootnoteReference"/>
          <w:sz w:val="18"/>
          <w:szCs w:val="18"/>
        </w:rPr>
        <w:footnoteRef/>
      </w:r>
      <w:r w:rsidRPr="00DD6055">
        <w:rPr>
          <w:rFonts w:cs="Simplified Arabic" w:hint="cs"/>
          <w:sz w:val="18"/>
          <w:szCs w:val="18"/>
          <w:rtl/>
        </w:rPr>
        <w:t xml:space="preserve"> </w:t>
      </w:r>
      <w:r>
        <w:rPr>
          <w:rFonts w:cs="Simplified Arabic" w:hint="cs"/>
          <w:sz w:val="18"/>
          <w:szCs w:val="18"/>
          <w:rtl/>
        </w:rPr>
        <w:t>تمثل عدد حالات الاعاقة لدى الفرد وليس عدد الأفراد ذوي الإعاقة.</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0647" w:rsidRPr="00D32D50" w:rsidRDefault="00620647" w:rsidP="00F13290">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ملخص النتائج النهائية للتعداد</w:t>
    </w:r>
    <w:r>
      <w:rPr>
        <w:rFonts w:asciiTheme="minorBidi" w:hAnsiTheme="minorBidi" w:cstheme="minorBidi" w:hint="cs"/>
        <w:sz w:val="16"/>
        <w:szCs w:val="16"/>
        <w:rtl/>
      </w:rPr>
      <w:t xml:space="preserve"> - </w:t>
    </w:r>
    <w:r w:rsidRPr="00D32D50">
      <w:rPr>
        <w:rFonts w:ascii="Simplified Arabic" w:hAnsi="Simplified Arabic" w:cs="Simplified Arabic"/>
        <w:sz w:val="16"/>
        <w:szCs w:val="16"/>
        <w:rtl/>
      </w:rPr>
      <w:t xml:space="preserve">محافظة </w:t>
    </w:r>
    <w:r>
      <w:rPr>
        <w:rFonts w:ascii="Simplified Arabic" w:hAnsi="Simplified Arabic" w:cs="Simplified Arabic" w:hint="cs"/>
        <w:sz w:val="16"/>
        <w:szCs w:val="16"/>
        <w:rtl/>
      </w:rPr>
      <w:t>أريحا والأغوار</w:t>
    </w:r>
  </w:p>
  <w:p w:rsidR="00620647" w:rsidRDefault="00620647"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8">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2">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3">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4">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5">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6">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7">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8">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9">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2">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3">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EBEC3A6C"/>
    <w:lvl w:ilvl="0" w:tplc="B72A5CC8">
      <w:start w:val="1"/>
      <w:numFmt w:val="bullet"/>
      <w:lvlText w:val=""/>
      <w:lvlJc w:val="left"/>
      <w:pPr>
        <w:ind w:left="870" w:hanging="360"/>
      </w:pPr>
      <w:rPr>
        <w:rFonts w:ascii="Symbol" w:hAnsi="Symbol" w:hint="default"/>
        <w:sz w:val="24"/>
        <w:szCs w:val="24"/>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4">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8"/>
  </w:num>
  <w:num w:numId="2">
    <w:abstractNumId w:val="25"/>
  </w:num>
  <w:num w:numId="3">
    <w:abstractNumId w:val="0"/>
  </w:num>
  <w:num w:numId="4">
    <w:abstractNumId w:val="11"/>
  </w:num>
  <w:num w:numId="5">
    <w:abstractNumId w:val="5"/>
  </w:num>
  <w:num w:numId="6">
    <w:abstractNumId w:val="33"/>
  </w:num>
  <w:num w:numId="7">
    <w:abstractNumId w:val="33"/>
    <w:lvlOverride w:ilvl="0">
      <w:lvl w:ilvl="0">
        <w:start w:val="1"/>
        <w:numFmt w:val="decimal"/>
        <w:lvlText w:val="%1."/>
        <w:legacy w:legacy="1" w:legacySpace="0" w:legacyIndent="360"/>
        <w:lvlJc w:val="center"/>
        <w:pPr>
          <w:ind w:left="75" w:right="75" w:hanging="360"/>
        </w:pPr>
      </w:lvl>
    </w:lvlOverride>
  </w:num>
  <w:num w:numId="8">
    <w:abstractNumId w:val="13"/>
  </w:num>
  <w:num w:numId="9">
    <w:abstractNumId w:val="2"/>
  </w:num>
  <w:num w:numId="10">
    <w:abstractNumId w:val="16"/>
  </w:num>
  <w:num w:numId="11">
    <w:abstractNumId w:val="35"/>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4"/>
  </w:num>
  <w:num w:numId="21">
    <w:abstractNumId w:val="23"/>
  </w:num>
  <w:num w:numId="22">
    <w:abstractNumId w:val="4"/>
  </w:num>
  <w:num w:numId="23">
    <w:abstractNumId w:val="3"/>
  </w:num>
  <w:num w:numId="24">
    <w:abstractNumId w:val="21"/>
  </w:num>
  <w:num w:numId="25">
    <w:abstractNumId w:val="20"/>
  </w:num>
  <w:num w:numId="26">
    <w:abstractNumId w:val="15"/>
  </w:num>
  <w:num w:numId="27">
    <w:abstractNumId w:val="31"/>
  </w:num>
  <w:num w:numId="28">
    <w:abstractNumId w:val="34"/>
  </w:num>
  <w:num w:numId="29">
    <w:abstractNumId w:val="24"/>
  </w:num>
  <w:num w:numId="30">
    <w:abstractNumId w:val="6"/>
  </w:num>
  <w:num w:numId="31">
    <w:abstractNumId w:val="19"/>
  </w:num>
  <w:num w:numId="32">
    <w:abstractNumId w:val="30"/>
  </w:num>
  <w:num w:numId="33">
    <w:abstractNumId w:val="17"/>
  </w:num>
  <w:num w:numId="34">
    <w:abstractNumId w:val="22"/>
  </w:num>
  <w:num w:numId="35">
    <w:abstractNumId w:val="12"/>
  </w:num>
  <w:num w:numId="36">
    <w:abstractNumId w:val="10"/>
  </w:num>
  <w:num w:numId="37">
    <w:abstractNumId w:val="8"/>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253953"/>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40C0"/>
    <w:rsid w:val="00004C14"/>
    <w:rsid w:val="000053AB"/>
    <w:rsid w:val="000055D0"/>
    <w:rsid w:val="00006546"/>
    <w:rsid w:val="00006983"/>
    <w:rsid w:val="00006B53"/>
    <w:rsid w:val="00010406"/>
    <w:rsid w:val="00011E92"/>
    <w:rsid w:val="00012101"/>
    <w:rsid w:val="00012FCD"/>
    <w:rsid w:val="0001359A"/>
    <w:rsid w:val="00013BC9"/>
    <w:rsid w:val="00014646"/>
    <w:rsid w:val="00014F7B"/>
    <w:rsid w:val="000200F6"/>
    <w:rsid w:val="00020D8D"/>
    <w:rsid w:val="000213F7"/>
    <w:rsid w:val="00021E9E"/>
    <w:rsid w:val="000226A7"/>
    <w:rsid w:val="000229C3"/>
    <w:rsid w:val="000246EF"/>
    <w:rsid w:val="00024E51"/>
    <w:rsid w:val="00025250"/>
    <w:rsid w:val="00025549"/>
    <w:rsid w:val="000256B5"/>
    <w:rsid w:val="000261CD"/>
    <w:rsid w:val="00027FAC"/>
    <w:rsid w:val="000319E1"/>
    <w:rsid w:val="0003204C"/>
    <w:rsid w:val="00033F02"/>
    <w:rsid w:val="00034A5F"/>
    <w:rsid w:val="0003506F"/>
    <w:rsid w:val="000370F3"/>
    <w:rsid w:val="000374C9"/>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6379"/>
    <w:rsid w:val="000570A7"/>
    <w:rsid w:val="00057318"/>
    <w:rsid w:val="000601DF"/>
    <w:rsid w:val="000619F9"/>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429"/>
    <w:rsid w:val="000858AE"/>
    <w:rsid w:val="000878CC"/>
    <w:rsid w:val="00090232"/>
    <w:rsid w:val="000920B7"/>
    <w:rsid w:val="000927E4"/>
    <w:rsid w:val="0009284B"/>
    <w:rsid w:val="00092E24"/>
    <w:rsid w:val="000931D9"/>
    <w:rsid w:val="00093377"/>
    <w:rsid w:val="00093F3B"/>
    <w:rsid w:val="00094297"/>
    <w:rsid w:val="00095C0B"/>
    <w:rsid w:val="00097192"/>
    <w:rsid w:val="000A0017"/>
    <w:rsid w:val="000A0F99"/>
    <w:rsid w:val="000A1C2B"/>
    <w:rsid w:val="000A39C7"/>
    <w:rsid w:val="000A39CF"/>
    <w:rsid w:val="000A4053"/>
    <w:rsid w:val="000A5DC4"/>
    <w:rsid w:val="000A5F86"/>
    <w:rsid w:val="000A7BF9"/>
    <w:rsid w:val="000B02A5"/>
    <w:rsid w:val="000B0BED"/>
    <w:rsid w:val="000B11F4"/>
    <w:rsid w:val="000B1408"/>
    <w:rsid w:val="000B32E0"/>
    <w:rsid w:val="000B35CB"/>
    <w:rsid w:val="000B3662"/>
    <w:rsid w:val="000B3781"/>
    <w:rsid w:val="000B441F"/>
    <w:rsid w:val="000B58B4"/>
    <w:rsid w:val="000B5B93"/>
    <w:rsid w:val="000B6C5E"/>
    <w:rsid w:val="000B73FA"/>
    <w:rsid w:val="000B797B"/>
    <w:rsid w:val="000B7D8C"/>
    <w:rsid w:val="000B7DEC"/>
    <w:rsid w:val="000C1279"/>
    <w:rsid w:val="000C242A"/>
    <w:rsid w:val="000C57EC"/>
    <w:rsid w:val="000C5B03"/>
    <w:rsid w:val="000C6939"/>
    <w:rsid w:val="000C789E"/>
    <w:rsid w:val="000D0812"/>
    <w:rsid w:val="000D0E0D"/>
    <w:rsid w:val="000D1611"/>
    <w:rsid w:val="000D17D1"/>
    <w:rsid w:val="000D268F"/>
    <w:rsid w:val="000D2ADB"/>
    <w:rsid w:val="000D2BD3"/>
    <w:rsid w:val="000D535D"/>
    <w:rsid w:val="000D54EC"/>
    <w:rsid w:val="000D59D8"/>
    <w:rsid w:val="000D5BA8"/>
    <w:rsid w:val="000D6AF2"/>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F3E91"/>
    <w:rsid w:val="000F432D"/>
    <w:rsid w:val="000F50F1"/>
    <w:rsid w:val="00101685"/>
    <w:rsid w:val="00101BD5"/>
    <w:rsid w:val="001021E3"/>
    <w:rsid w:val="00102F3D"/>
    <w:rsid w:val="00104D6C"/>
    <w:rsid w:val="00105032"/>
    <w:rsid w:val="001063E2"/>
    <w:rsid w:val="001069B1"/>
    <w:rsid w:val="00107331"/>
    <w:rsid w:val="001100FF"/>
    <w:rsid w:val="00111DEC"/>
    <w:rsid w:val="0011226D"/>
    <w:rsid w:val="0011263D"/>
    <w:rsid w:val="00112C49"/>
    <w:rsid w:val="001133BB"/>
    <w:rsid w:val="00116888"/>
    <w:rsid w:val="001174A4"/>
    <w:rsid w:val="00117686"/>
    <w:rsid w:val="00120864"/>
    <w:rsid w:val="00120A2D"/>
    <w:rsid w:val="00122F9D"/>
    <w:rsid w:val="00123244"/>
    <w:rsid w:val="00123FA6"/>
    <w:rsid w:val="00124728"/>
    <w:rsid w:val="00125B65"/>
    <w:rsid w:val="00126845"/>
    <w:rsid w:val="001272C7"/>
    <w:rsid w:val="001273AE"/>
    <w:rsid w:val="001274E2"/>
    <w:rsid w:val="00130178"/>
    <w:rsid w:val="001321CD"/>
    <w:rsid w:val="001339FE"/>
    <w:rsid w:val="00135071"/>
    <w:rsid w:val="00135E5C"/>
    <w:rsid w:val="00136AF0"/>
    <w:rsid w:val="001372A4"/>
    <w:rsid w:val="001375BC"/>
    <w:rsid w:val="001402E1"/>
    <w:rsid w:val="001416B4"/>
    <w:rsid w:val="00142513"/>
    <w:rsid w:val="00142CA0"/>
    <w:rsid w:val="00143A4E"/>
    <w:rsid w:val="0014533D"/>
    <w:rsid w:val="00146280"/>
    <w:rsid w:val="00147598"/>
    <w:rsid w:val="001510B6"/>
    <w:rsid w:val="00152BA9"/>
    <w:rsid w:val="00155861"/>
    <w:rsid w:val="001558EC"/>
    <w:rsid w:val="0015631F"/>
    <w:rsid w:val="001563C2"/>
    <w:rsid w:val="001567F1"/>
    <w:rsid w:val="0015718F"/>
    <w:rsid w:val="0016164B"/>
    <w:rsid w:val="00162EB0"/>
    <w:rsid w:val="0016326B"/>
    <w:rsid w:val="00163B53"/>
    <w:rsid w:val="00163F2F"/>
    <w:rsid w:val="00164A09"/>
    <w:rsid w:val="00166D17"/>
    <w:rsid w:val="00167CED"/>
    <w:rsid w:val="0017131B"/>
    <w:rsid w:val="0017455F"/>
    <w:rsid w:val="001763FB"/>
    <w:rsid w:val="0017745E"/>
    <w:rsid w:val="00182905"/>
    <w:rsid w:val="00185D93"/>
    <w:rsid w:val="0018614E"/>
    <w:rsid w:val="00186771"/>
    <w:rsid w:val="00186BA2"/>
    <w:rsid w:val="00186CF7"/>
    <w:rsid w:val="00186FD4"/>
    <w:rsid w:val="0019050C"/>
    <w:rsid w:val="001910F2"/>
    <w:rsid w:val="001914C3"/>
    <w:rsid w:val="00191915"/>
    <w:rsid w:val="00192A5D"/>
    <w:rsid w:val="00193B26"/>
    <w:rsid w:val="001958DF"/>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D1B62"/>
    <w:rsid w:val="001D281B"/>
    <w:rsid w:val="001D3149"/>
    <w:rsid w:val="001D5D8A"/>
    <w:rsid w:val="001E0180"/>
    <w:rsid w:val="001E0B6F"/>
    <w:rsid w:val="001E0C03"/>
    <w:rsid w:val="001E2D32"/>
    <w:rsid w:val="001E4CDA"/>
    <w:rsid w:val="001E514A"/>
    <w:rsid w:val="001E64D4"/>
    <w:rsid w:val="001E66E4"/>
    <w:rsid w:val="001E7E2A"/>
    <w:rsid w:val="001E7F55"/>
    <w:rsid w:val="001F0587"/>
    <w:rsid w:val="001F1C9F"/>
    <w:rsid w:val="001F3985"/>
    <w:rsid w:val="001F414F"/>
    <w:rsid w:val="001F482E"/>
    <w:rsid w:val="001F4A8A"/>
    <w:rsid w:val="001F6084"/>
    <w:rsid w:val="001F6790"/>
    <w:rsid w:val="001F75AD"/>
    <w:rsid w:val="00200EE5"/>
    <w:rsid w:val="00201F53"/>
    <w:rsid w:val="002029DF"/>
    <w:rsid w:val="00202CD1"/>
    <w:rsid w:val="00202E97"/>
    <w:rsid w:val="0020368E"/>
    <w:rsid w:val="00203EFA"/>
    <w:rsid w:val="002044AF"/>
    <w:rsid w:val="002047B8"/>
    <w:rsid w:val="00204952"/>
    <w:rsid w:val="00205169"/>
    <w:rsid w:val="00205F83"/>
    <w:rsid w:val="002067D7"/>
    <w:rsid w:val="0020772E"/>
    <w:rsid w:val="002078C0"/>
    <w:rsid w:val="00207A33"/>
    <w:rsid w:val="002101CC"/>
    <w:rsid w:val="002119E9"/>
    <w:rsid w:val="0021239C"/>
    <w:rsid w:val="00212408"/>
    <w:rsid w:val="0021379B"/>
    <w:rsid w:val="00213F22"/>
    <w:rsid w:val="002149B9"/>
    <w:rsid w:val="002149E7"/>
    <w:rsid w:val="00215F1D"/>
    <w:rsid w:val="002171C3"/>
    <w:rsid w:val="0021753A"/>
    <w:rsid w:val="00221B25"/>
    <w:rsid w:val="00222430"/>
    <w:rsid w:val="002225E3"/>
    <w:rsid w:val="00222DDC"/>
    <w:rsid w:val="00223779"/>
    <w:rsid w:val="00223B55"/>
    <w:rsid w:val="00224C38"/>
    <w:rsid w:val="00224FB1"/>
    <w:rsid w:val="0022522A"/>
    <w:rsid w:val="0022583F"/>
    <w:rsid w:val="00225AAC"/>
    <w:rsid w:val="002301E8"/>
    <w:rsid w:val="00230589"/>
    <w:rsid w:val="00230667"/>
    <w:rsid w:val="00231517"/>
    <w:rsid w:val="002316E4"/>
    <w:rsid w:val="002320A9"/>
    <w:rsid w:val="00232941"/>
    <w:rsid w:val="00232999"/>
    <w:rsid w:val="00232C49"/>
    <w:rsid w:val="00232E01"/>
    <w:rsid w:val="0023526F"/>
    <w:rsid w:val="0023637F"/>
    <w:rsid w:val="002370C9"/>
    <w:rsid w:val="002374BF"/>
    <w:rsid w:val="002375E2"/>
    <w:rsid w:val="002376F4"/>
    <w:rsid w:val="00241D1B"/>
    <w:rsid w:val="00243808"/>
    <w:rsid w:val="00243D4C"/>
    <w:rsid w:val="002453CD"/>
    <w:rsid w:val="0024619E"/>
    <w:rsid w:val="00246466"/>
    <w:rsid w:val="002464F1"/>
    <w:rsid w:val="00250D7C"/>
    <w:rsid w:val="00250E32"/>
    <w:rsid w:val="002516A9"/>
    <w:rsid w:val="0025199C"/>
    <w:rsid w:val="00251B35"/>
    <w:rsid w:val="00251BBE"/>
    <w:rsid w:val="0025236A"/>
    <w:rsid w:val="00252965"/>
    <w:rsid w:val="0025385C"/>
    <w:rsid w:val="00255D7E"/>
    <w:rsid w:val="00256E1F"/>
    <w:rsid w:val="002606B5"/>
    <w:rsid w:val="00262B0F"/>
    <w:rsid w:val="00263025"/>
    <w:rsid w:val="002632A3"/>
    <w:rsid w:val="00265CD5"/>
    <w:rsid w:val="002660C7"/>
    <w:rsid w:val="0026749A"/>
    <w:rsid w:val="00267551"/>
    <w:rsid w:val="00270101"/>
    <w:rsid w:val="00270720"/>
    <w:rsid w:val="00270FE2"/>
    <w:rsid w:val="0027181A"/>
    <w:rsid w:val="00271C5F"/>
    <w:rsid w:val="00272D07"/>
    <w:rsid w:val="002741A0"/>
    <w:rsid w:val="0027437B"/>
    <w:rsid w:val="00275A07"/>
    <w:rsid w:val="0027653C"/>
    <w:rsid w:val="002772ED"/>
    <w:rsid w:val="002777BE"/>
    <w:rsid w:val="00277FF6"/>
    <w:rsid w:val="00281353"/>
    <w:rsid w:val="002816C1"/>
    <w:rsid w:val="002816CF"/>
    <w:rsid w:val="00281DB6"/>
    <w:rsid w:val="002841B9"/>
    <w:rsid w:val="00284328"/>
    <w:rsid w:val="002849C3"/>
    <w:rsid w:val="00284CBF"/>
    <w:rsid w:val="0028582D"/>
    <w:rsid w:val="00285AD2"/>
    <w:rsid w:val="002871B3"/>
    <w:rsid w:val="002875EA"/>
    <w:rsid w:val="002875EC"/>
    <w:rsid w:val="002909BA"/>
    <w:rsid w:val="00293C04"/>
    <w:rsid w:val="002949CD"/>
    <w:rsid w:val="002956CD"/>
    <w:rsid w:val="00296218"/>
    <w:rsid w:val="002965B4"/>
    <w:rsid w:val="002969D2"/>
    <w:rsid w:val="0029703B"/>
    <w:rsid w:val="002A084E"/>
    <w:rsid w:val="002A1BFA"/>
    <w:rsid w:val="002A2B8C"/>
    <w:rsid w:val="002A3166"/>
    <w:rsid w:val="002A3C48"/>
    <w:rsid w:val="002A3E00"/>
    <w:rsid w:val="002A42DA"/>
    <w:rsid w:val="002A48F8"/>
    <w:rsid w:val="002A50BD"/>
    <w:rsid w:val="002A54AA"/>
    <w:rsid w:val="002A5B6A"/>
    <w:rsid w:val="002A637C"/>
    <w:rsid w:val="002A66E1"/>
    <w:rsid w:val="002A6F3D"/>
    <w:rsid w:val="002A7ED0"/>
    <w:rsid w:val="002B0249"/>
    <w:rsid w:val="002B162D"/>
    <w:rsid w:val="002B1850"/>
    <w:rsid w:val="002B2092"/>
    <w:rsid w:val="002B2FC8"/>
    <w:rsid w:val="002B3381"/>
    <w:rsid w:val="002B4B03"/>
    <w:rsid w:val="002B4C51"/>
    <w:rsid w:val="002B4EB4"/>
    <w:rsid w:val="002B525D"/>
    <w:rsid w:val="002B5F07"/>
    <w:rsid w:val="002B6485"/>
    <w:rsid w:val="002B6736"/>
    <w:rsid w:val="002B72F5"/>
    <w:rsid w:val="002B761E"/>
    <w:rsid w:val="002C072B"/>
    <w:rsid w:val="002C0D47"/>
    <w:rsid w:val="002C1871"/>
    <w:rsid w:val="002C271F"/>
    <w:rsid w:val="002C3369"/>
    <w:rsid w:val="002C33D1"/>
    <w:rsid w:val="002C35D4"/>
    <w:rsid w:val="002C3D30"/>
    <w:rsid w:val="002C4F39"/>
    <w:rsid w:val="002C4FCC"/>
    <w:rsid w:val="002C641B"/>
    <w:rsid w:val="002C6F51"/>
    <w:rsid w:val="002D0291"/>
    <w:rsid w:val="002D0E5C"/>
    <w:rsid w:val="002D184F"/>
    <w:rsid w:val="002D1BA8"/>
    <w:rsid w:val="002D1EA4"/>
    <w:rsid w:val="002D2B71"/>
    <w:rsid w:val="002D2C3B"/>
    <w:rsid w:val="002D31AD"/>
    <w:rsid w:val="002D4449"/>
    <w:rsid w:val="002D5037"/>
    <w:rsid w:val="002D57A6"/>
    <w:rsid w:val="002D5A24"/>
    <w:rsid w:val="002D62D1"/>
    <w:rsid w:val="002D74A7"/>
    <w:rsid w:val="002E0152"/>
    <w:rsid w:val="002E18D3"/>
    <w:rsid w:val="002E333B"/>
    <w:rsid w:val="002E3609"/>
    <w:rsid w:val="002E741E"/>
    <w:rsid w:val="002F067C"/>
    <w:rsid w:val="002F1366"/>
    <w:rsid w:val="002F1472"/>
    <w:rsid w:val="002F2F3D"/>
    <w:rsid w:val="002F4A57"/>
    <w:rsid w:val="002F4BDC"/>
    <w:rsid w:val="002F525B"/>
    <w:rsid w:val="002F6683"/>
    <w:rsid w:val="002F6C50"/>
    <w:rsid w:val="002F7B46"/>
    <w:rsid w:val="003028A9"/>
    <w:rsid w:val="0030290E"/>
    <w:rsid w:val="00303AD3"/>
    <w:rsid w:val="00303D0B"/>
    <w:rsid w:val="00304696"/>
    <w:rsid w:val="00305D4C"/>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E4A"/>
    <w:rsid w:val="003338FD"/>
    <w:rsid w:val="00333A09"/>
    <w:rsid w:val="00333A44"/>
    <w:rsid w:val="00333C35"/>
    <w:rsid w:val="00333C6B"/>
    <w:rsid w:val="00335581"/>
    <w:rsid w:val="00335F65"/>
    <w:rsid w:val="00336988"/>
    <w:rsid w:val="00336D81"/>
    <w:rsid w:val="00336DBD"/>
    <w:rsid w:val="00341E09"/>
    <w:rsid w:val="0034203B"/>
    <w:rsid w:val="00342D22"/>
    <w:rsid w:val="003441E4"/>
    <w:rsid w:val="00344BDA"/>
    <w:rsid w:val="00345718"/>
    <w:rsid w:val="003458FC"/>
    <w:rsid w:val="00346723"/>
    <w:rsid w:val="003479B3"/>
    <w:rsid w:val="0035085E"/>
    <w:rsid w:val="00350DF7"/>
    <w:rsid w:val="00352849"/>
    <w:rsid w:val="00352AED"/>
    <w:rsid w:val="00352F9C"/>
    <w:rsid w:val="003549E2"/>
    <w:rsid w:val="00354D96"/>
    <w:rsid w:val="003556DB"/>
    <w:rsid w:val="00356762"/>
    <w:rsid w:val="00356AC8"/>
    <w:rsid w:val="0035762C"/>
    <w:rsid w:val="00362DDC"/>
    <w:rsid w:val="003638DA"/>
    <w:rsid w:val="00364077"/>
    <w:rsid w:val="00364510"/>
    <w:rsid w:val="00364F2D"/>
    <w:rsid w:val="00365366"/>
    <w:rsid w:val="003664D7"/>
    <w:rsid w:val="00366A45"/>
    <w:rsid w:val="00367F1B"/>
    <w:rsid w:val="0037004B"/>
    <w:rsid w:val="003700B5"/>
    <w:rsid w:val="00370224"/>
    <w:rsid w:val="0037057E"/>
    <w:rsid w:val="00371615"/>
    <w:rsid w:val="00371CED"/>
    <w:rsid w:val="003721FF"/>
    <w:rsid w:val="003724BF"/>
    <w:rsid w:val="00372C67"/>
    <w:rsid w:val="0037377F"/>
    <w:rsid w:val="00373784"/>
    <w:rsid w:val="003750FC"/>
    <w:rsid w:val="00375D97"/>
    <w:rsid w:val="003767B6"/>
    <w:rsid w:val="0037778D"/>
    <w:rsid w:val="00380539"/>
    <w:rsid w:val="003808F6"/>
    <w:rsid w:val="003811FA"/>
    <w:rsid w:val="00381616"/>
    <w:rsid w:val="00381FE6"/>
    <w:rsid w:val="003827BD"/>
    <w:rsid w:val="003833F5"/>
    <w:rsid w:val="00383607"/>
    <w:rsid w:val="00384987"/>
    <w:rsid w:val="00385423"/>
    <w:rsid w:val="00385EA4"/>
    <w:rsid w:val="00385EF6"/>
    <w:rsid w:val="0038620E"/>
    <w:rsid w:val="00386BFD"/>
    <w:rsid w:val="0039093E"/>
    <w:rsid w:val="003918B7"/>
    <w:rsid w:val="003926B8"/>
    <w:rsid w:val="00392CB7"/>
    <w:rsid w:val="003943D7"/>
    <w:rsid w:val="00394982"/>
    <w:rsid w:val="00394F21"/>
    <w:rsid w:val="00396471"/>
    <w:rsid w:val="003978D4"/>
    <w:rsid w:val="00397D3A"/>
    <w:rsid w:val="00397D5C"/>
    <w:rsid w:val="003A390E"/>
    <w:rsid w:val="003A3B03"/>
    <w:rsid w:val="003A3BA6"/>
    <w:rsid w:val="003A560B"/>
    <w:rsid w:val="003A6205"/>
    <w:rsid w:val="003A6E48"/>
    <w:rsid w:val="003A76A4"/>
    <w:rsid w:val="003B06C6"/>
    <w:rsid w:val="003B09D2"/>
    <w:rsid w:val="003B0E04"/>
    <w:rsid w:val="003B1001"/>
    <w:rsid w:val="003B2164"/>
    <w:rsid w:val="003B24E4"/>
    <w:rsid w:val="003B2AA9"/>
    <w:rsid w:val="003B3766"/>
    <w:rsid w:val="003B558D"/>
    <w:rsid w:val="003B5A24"/>
    <w:rsid w:val="003B6FB7"/>
    <w:rsid w:val="003B72E3"/>
    <w:rsid w:val="003B7640"/>
    <w:rsid w:val="003C0DE3"/>
    <w:rsid w:val="003C1360"/>
    <w:rsid w:val="003C1E0B"/>
    <w:rsid w:val="003C357E"/>
    <w:rsid w:val="003C3AF1"/>
    <w:rsid w:val="003C43CB"/>
    <w:rsid w:val="003C60F9"/>
    <w:rsid w:val="003C622D"/>
    <w:rsid w:val="003D0C68"/>
    <w:rsid w:val="003D17D3"/>
    <w:rsid w:val="003D1943"/>
    <w:rsid w:val="003D2375"/>
    <w:rsid w:val="003D2865"/>
    <w:rsid w:val="003D2D70"/>
    <w:rsid w:val="003D40FF"/>
    <w:rsid w:val="003D457F"/>
    <w:rsid w:val="003D45EA"/>
    <w:rsid w:val="003D5137"/>
    <w:rsid w:val="003D5F9E"/>
    <w:rsid w:val="003D723D"/>
    <w:rsid w:val="003D72F8"/>
    <w:rsid w:val="003E028B"/>
    <w:rsid w:val="003E05FA"/>
    <w:rsid w:val="003E19C8"/>
    <w:rsid w:val="003E2B75"/>
    <w:rsid w:val="003E3A57"/>
    <w:rsid w:val="003E42D4"/>
    <w:rsid w:val="003E48D1"/>
    <w:rsid w:val="003E4B4D"/>
    <w:rsid w:val="003E5834"/>
    <w:rsid w:val="003E5C6E"/>
    <w:rsid w:val="003E619B"/>
    <w:rsid w:val="003F1205"/>
    <w:rsid w:val="003F148F"/>
    <w:rsid w:val="003F14B2"/>
    <w:rsid w:val="003F34D1"/>
    <w:rsid w:val="003F458C"/>
    <w:rsid w:val="003F58CE"/>
    <w:rsid w:val="003F59E4"/>
    <w:rsid w:val="003F64A4"/>
    <w:rsid w:val="00402679"/>
    <w:rsid w:val="0040431F"/>
    <w:rsid w:val="004058AA"/>
    <w:rsid w:val="00405BFD"/>
    <w:rsid w:val="00410922"/>
    <w:rsid w:val="00410D9E"/>
    <w:rsid w:val="00411258"/>
    <w:rsid w:val="00411413"/>
    <w:rsid w:val="00414D5C"/>
    <w:rsid w:val="00415145"/>
    <w:rsid w:val="00415E59"/>
    <w:rsid w:val="00416522"/>
    <w:rsid w:val="004178E7"/>
    <w:rsid w:val="0042298B"/>
    <w:rsid w:val="004235CA"/>
    <w:rsid w:val="00423E35"/>
    <w:rsid w:val="00423EEE"/>
    <w:rsid w:val="00423FA3"/>
    <w:rsid w:val="00425497"/>
    <w:rsid w:val="00427016"/>
    <w:rsid w:val="00427895"/>
    <w:rsid w:val="0043095C"/>
    <w:rsid w:val="00430FF9"/>
    <w:rsid w:val="00431F1E"/>
    <w:rsid w:val="00432192"/>
    <w:rsid w:val="004335FF"/>
    <w:rsid w:val="00433640"/>
    <w:rsid w:val="00434051"/>
    <w:rsid w:val="00434809"/>
    <w:rsid w:val="00434810"/>
    <w:rsid w:val="00434E53"/>
    <w:rsid w:val="00435B0C"/>
    <w:rsid w:val="00436416"/>
    <w:rsid w:val="0043646C"/>
    <w:rsid w:val="004369F7"/>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961"/>
    <w:rsid w:val="00453B39"/>
    <w:rsid w:val="00454D34"/>
    <w:rsid w:val="00456A87"/>
    <w:rsid w:val="00456B0F"/>
    <w:rsid w:val="004572E2"/>
    <w:rsid w:val="004636B4"/>
    <w:rsid w:val="004641D6"/>
    <w:rsid w:val="00464592"/>
    <w:rsid w:val="00467C5D"/>
    <w:rsid w:val="00467E7A"/>
    <w:rsid w:val="00470334"/>
    <w:rsid w:val="00470346"/>
    <w:rsid w:val="004704C2"/>
    <w:rsid w:val="00470878"/>
    <w:rsid w:val="004712CB"/>
    <w:rsid w:val="00472DBB"/>
    <w:rsid w:val="00473B38"/>
    <w:rsid w:val="00474BD9"/>
    <w:rsid w:val="004751F9"/>
    <w:rsid w:val="00476373"/>
    <w:rsid w:val="00476B5D"/>
    <w:rsid w:val="00480351"/>
    <w:rsid w:val="00480706"/>
    <w:rsid w:val="004826DD"/>
    <w:rsid w:val="00484A2C"/>
    <w:rsid w:val="00484D20"/>
    <w:rsid w:val="00485691"/>
    <w:rsid w:val="00486EC5"/>
    <w:rsid w:val="00487285"/>
    <w:rsid w:val="00487F89"/>
    <w:rsid w:val="00491A86"/>
    <w:rsid w:val="0049267D"/>
    <w:rsid w:val="004926FE"/>
    <w:rsid w:val="004944BF"/>
    <w:rsid w:val="0049587B"/>
    <w:rsid w:val="00495B6A"/>
    <w:rsid w:val="00496755"/>
    <w:rsid w:val="00496E62"/>
    <w:rsid w:val="00497069"/>
    <w:rsid w:val="004A1002"/>
    <w:rsid w:val="004A2BA2"/>
    <w:rsid w:val="004A2C4E"/>
    <w:rsid w:val="004A491B"/>
    <w:rsid w:val="004A4D6A"/>
    <w:rsid w:val="004A5B0E"/>
    <w:rsid w:val="004A642F"/>
    <w:rsid w:val="004A74E1"/>
    <w:rsid w:val="004A7F9B"/>
    <w:rsid w:val="004B068A"/>
    <w:rsid w:val="004B075E"/>
    <w:rsid w:val="004B102C"/>
    <w:rsid w:val="004B14C7"/>
    <w:rsid w:val="004B23DC"/>
    <w:rsid w:val="004B2F81"/>
    <w:rsid w:val="004B3F54"/>
    <w:rsid w:val="004B49AE"/>
    <w:rsid w:val="004B552B"/>
    <w:rsid w:val="004B5863"/>
    <w:rsid w:val="004B5A9A"/>
    <w:rsid w:val="004B60F4"/>
    <w:rsid w:val="004C057E"/>
    <w:rsid w:val="004C0D75"/>
    <w:rsid w:val="004C137A"/>
    <w:rsid w:val="004C14A1"/>
    <w:rsid w:val="004C6496"/>
    <w:rsid w:val="004C7403"/>
    <w:rsid w:val="004C75D1"/>
    <w:rsid w:val="004C769E"/>
    <w:rsid w:val="004D11FB"/>
    <w:rsid w:val="004D14A4"/>
    <w:rsid w:val="004D1E15"/>
    <w:rsid w:val="004D23B5"/>
    <w:rsid w:val="004D5F56"/>
    <w:rsid w:val="004D6180"/>
    <w:rsid w:val="004D78F1"/>
    <w:rsid w:val="004D79B5"/>
    <w:rsid w:val="004E059F"/>
    <w:rsid w:val="004E0FEC"/>
    <w:rsid w:val="004E1CCC"/>
    <w:rsid w:val="004E222C"/>
    <w:rsid w:val="004E313E"/>
    <w:rsid w:val="004E3F64"/>
    <w:rsid w:val="004E40ED"/>
    <w:rsid w:val="004E44A8"/>
    <w:rsid w:val="004E54B0"/>
    <w:rsid w:val="004E5F85"/>
    <w:rsid w:val="004E5FEE"/>
    <w:rsid w:val="004E626A"/>
    <w:rsid w:val="004E65C4"/>
    <w:rsid w:val="004E6BBA"/>
    <w:rsid w:val="004F00C2"/>
    <w:rsid w:val="004F0A34"/>
    <w:rsid w:val="004F1024"/>
    <w:rsid w:val="004F10F8"/>
    <w:rsid w:val="004F1541"/>
    <w:rsid w:val="004F1DB8"/>
    <w:rsid w:val="004F270A"/>
    <w:rsid w:val="004F2A3C"/>
    <w:rsid w:val="004F2C28"/>
    <w:rsid w:val="004F3905"/>
    <w:rsid w:val="004F3E81"/>
    <w:rsid w:val="004F44FD"/>
    <w:rsid w:val="004F4EF0"/>
    <w:rsid w:val="004F5954"/>
    <w:rsid w:val="004F6EC9"/>
    <w:rsid w:val="004F7CD5"/>
    <w:rsid w:val="005009C1"/>
    <w:rsid w:val="0050114F"/>
    <w:rsid w:val="00502765"/>
    <w:rsid w:val="00502DBC"/>
    <w:rsid w:val="00503179"/>
    <w:rsid w:val="00504545"/>
    <w:rsid w:val="005058E7"/>
    <w:rsid w:val="00505CE6"/>
    <w:rsid w:val="00505F3E"/>
    <w:rsid w:val="0050661E"/>
    <w:rsid w:val="00506E12"/>
    <w:rsid w:val="0050731F"/>
    <w:rsid w:val="0050778C"/>
    <w:rsid w:val="005103D4"/>
    <w:rsid w:val="005124BD"/>
    <w:rsid w:val="00512644"/>
    <w:rsid w:val="0051466B"/>
    <w:rsid w:val="00514A58"/>
    <w:rsid w:val="0051512F"/>
    <w:rsid w:val="005159AF"/>
    <w:rsid w:val="00515DCA"/>
    <w:rsid w:val="0051762D"/>
    <w:rsid w:val="0051797C"/>
    <w:rsid w:val="00517A6C"/>
    <w:rsid w:val="005205A4"/>
    <w:rsid w:val="0052148C"/>
    <w:rsid w:val="00521DD1"/>
    <w:rsid w:val="00522651"/>
    <w:rsid w:val="005228ED"/>
    <w:rsid w:val="00522A7C"/>
    <w:rsid w:val="00522EB4"/>
    <w:rsid w:val="00523D02"/>
    <w:rsid w:val="0052594C"/>
    <w:rsid w:val="00525CC1"/>
    <w:rsid w:val="00526B7A"/>
    <w:rsid w:val="00526C27"/>
    <w:rsid w:val="0052736A"/>
    <w:rsid w:val="005275AC"/>
    <w:rsid w:val="005276FF"/>
    <w:rsid w:val="0053030F"/>
    <w:rsid w:val="005312A3"/>
    <w:rsid w:val="0053194C"/>
    <w:rsid w:val="00533A03"/>
    <w:rsid w:val="00533CE8"/>
    <w:rsid w:val="0053476F"/>
    <w:rsid w:val="005348FE"/>
    <w:rsid w:val="00535D44"/>
    <w:rsid w:val="0053620C"/>
    <w:rsid w:val="005372FC"/>
    <w:rsid w:val="00540520"/>
    <w:rsid w:val="00540C92"/>
    <w:rsid w:val="0054131B"/>
    <w:rsid w:val="00541D15"/>
    <w:rsid w:val="005446B0"/>
    <w:rsid w:val="00545AFE"/>
    <w:rsid w:val="00545B54"/>
    <w:rsid w:val="00546B9C"/>
    <w:rsid w:val="005521B9"/>
    <w:rsid w:val="00553B46"/>
    <w:rsid w:val="005543C6"/>
    <w:rsid w:val="00555460"/>
    <w:rsid w:val="00555580"/>
    <w:rsid w:val="00556518"/>
    <w:rsid w:val="005566D9"/>
    <w:rsid w:val="005566DE"/>
    <w:rsid w:val="005575A7"/>
    <w:rsid w:val="00557943"/>
    <w:rsid w:val="00560766"/>
    <w:rsid w:val="00561521"/>
    <w:rsid w:val="00561894"/>
    <w:rsid w:val="00563407"/>
    <w:rsid w:val="00565600"/>
    <w:rsid w:val="00566B33"/>
    <w:rsid w:val="00566DA0"/>
    <w:rsid w:val="0056728F"/>
    <w:rsid w:val="0056760F"/>
    <w:rsid w:val="00567936"/>
    <w:rsid w:val="00570D28"/>
    <w:rsid w:val="0057280B"/>
    <w:rsid w:val="005736DB"/>
    <w:rsid w:val="00574F1B"/>
    <w:rsid w:val="00574F8D"/>
    <w:rsid w:val="00575523"/>
    <w:rsid w:val="00575AC5"/>
    <w:rsid w:val="005762B1"/>
    <w:rsid w:val="005770EB"/>
    <w:rsid w:val="005778E3"/>
    <w:rsid w:val="00581AAE"/>
    <w:rsid w:val="005820FE"/>
    <w:rsid w:val="0058240C"/>
    <w:rsid w:val="0058357C"/>
    <w:rsid w:val="00584266"/>
    <w:rsid w:val="005846C7"/>
    <w:rsid w:val="00584938"/>
    <w:rsid w:val="00584C8C"/>
    <w:rsid w:val="005878E2"/>
    <w:rsid w:val="00587CE4"/>
    <w:rsid w:val="00590B65"/>
    <w:rsid w:val="0059191C"/>
    <w:rsid w:val="00591BFC"/>
    <w:rsid w:val="00591F55"/>
    <w:rsid w:val="00593171"/>
    <w:rsid w:val="00594AD9"/>
    <w:rsid w:val="00595C0A"/>
    <w:rsid w:val="0059693F"/>
    <w:rsid w:val="00596BD2"/>
    <w:rsid w:val="00596EBB"/>
    <w:rsid w:val="0059769D"/>
    <w:rsid w:val="00597707"/>
    <w:rsid w:val="00597BEE"/>
    <w:rsid w:val="005A00D6"/>
    <w:rsid w:val="005A02FF"/>
    <w:rsid w:val="005A0ED4"/>
    <w:rsid w:val="005A1195"/>
    <w:rsid w:val="005A24A4"/>
    <w:rsid w:val="005A2E8E"/>
    <w:rsid w:val="005A5647"/>
    <w:rsid w:val="005A6423"/>
    <w:rsid w:val="005A6E4B"/>
    <w:rsid w:val="005A7558"/>
    <w:rsid w:val="005A7EF9"/>
    <w:rsid w:val="005B0236"/>
    <w:rsid w:val="005B02D5"/>
    <w:rsid w:val="005B17ED"/>
    <w:rsid w:val="005B2B1E"/>
    <w:rsid w:val="005B2EB4"/>
    <w:rsid w:val="005B2F05"/>
    <w:rsid w:val="005B50E5"/>
    <w:rsid w:val="005B5AED"/>
    <w:rsid w:val="005B5C45"/>
    <w:rsid w:val="005B7B22"/>
    <w:rsid w:val="005C1280"/>
    <w:rsid w:val="005C1487"/>
    <w:rsid w:val="005C14AE"/>
    <w:rsid w:val="005C1C29"/>
    <w:rsid w:val="005C2B98"/>
    <w:rsid w:val="005C3B31"/>
    <w:rsid w:val="005C7180"/>
    <w:rsid w:val="005C7876"/>
    <w:rsid w:val="005D19F1"/>
    <w:rsid w:val="005D1A0E"/>
    <w:rsid w:val="005D1E61"/>
    <w:rsid w:val="005D2D85"/>
    <w:rsid w:val="005D5479"/>
    <w:rsid w:val="005D63AD"/>
    <w:rsid w:val="005D63F7"/>
    <w:rsid w:val="005D64D4"/>
    <w:rsid w:val="005D658D"/>
    <w:rsid w:val="005D6788"/>
    <w:rsid w:val="005D6CE7"/>
    <w:rsid w:val="005E0CA6"/>
    <w:rsid w:val="005E137A"/>
    <w:rsid w:val="005E3EEE"/>
    <w:rsid w:val="005E42A7"/>
    <w:rsid w:val="005E4D6E"/>
    <w:rsid w:val="005E50E7"/>
    <w:rsid w:val="005E538A"/>
    <w:rsid w:val="005E5BDC"/>
    <w:rsid w:val="005E66EE"/>
    <w:rsid w:val="005E7482"/>
    <w:rsid w:val="005E7DF0"/>
    <w:rsid w:val="005F0044"/>
    <w:rsid w:val="005F0144"/>
    <w:rsid w:val="005F059B"/>
    <w:rsid w:val="005F0EC0"/>
    <w:rsid w:val="005F1283"/>
    <w:rsid w:val="005F1B1A"/>
    <w:rsid w:val="005F306B"/>
    <w:rsid w:val="005F333D"/>
    <w:rsid w:val="005F3F56"/>
    <w:rsid w:val="005F61BA"/>
    <w:rsid w:val="005F651B"/>
    <w:rsid w:val="005F737E"/>
    <w:rsid w:val="005F7ABF"/>
    <w:rsid w:val="00600287"/>
    <w:rsid w:val="00601D0C"/>
    <w:rsid w:val="00602FDC"/>
    <w:rsid w:val="00604979"/>
    <w:rsid w:val="00610C93"/>
    <w:rsid w:val="0061406D"/>
    <w:rsid w:val="006143F5"/>
    <w:rsid w:val="00614B32"/>
    <w:rsid w:val="006172EF"/>
    <w:rsid w:val="00620064"/>
    <w:rsid w:val="00620647"/>
    <w:rsid w:val="00620CE1"/>
    <w:rsid w:val="00621324"/>
    <w:rsid w:val="0062331E"/>
    <w:rsid w:val="00623D64"/>
    <w:rsid w:val="00623DD6"/>
    <w:rsid w:val="00624BFD"/>
    <w:rsid w:val="0062534E"/>
    <w:rsid w:val="00625A83"/>
    <w:rsid w:val="00625D3F"/>
    <w:rsid w:val="006273E1"/>
    <w:rsid w:val="0063329E"/>
    <w:rsid w:val="00633B93"/>
    <w:rsid w:val="0063595B"/>
    <w:rsid w:val="00636612"/>
    <w:rsid w:val="00636691"/>
    <w:rsid w:val="00637DC4"/>
    <w:rsid w:val="00637E60"/>
    <w:rsid w:val="00637F34"/>
    <w:rsid w:val="00640731"/>
    <w:rsid w:val="00640C14"/>
    <w:rsid w:val="00641603"/>
    <w:rsid w:val="006418F0"/>
    <w:rsid w:val="006434A0"/>
    <w:rsid w:val="006436F1"/>
    <w:rsid w:val="006447D0"/>
    <w:rsid w:val="00645228"/>
    <w:rsid w:val="006458F1"/>
    <w:rsid w:val="00645CA5"/>
    <w:rsid w:val="006461CE"/>
    <w:rsid w:val="0064693D"/>
    <w:rsid w:val="00646A10"/>
    <w:rsid w:val="00646A66"/>
    <w:rsid w:val="006503F5"/>
    <w:rsid w:val="00651CAD"/>
    <w:rsid w:val="0065288F"/>
    <w:rsid w:val="00652D4C"/>
    <w:rsid w:val="00653AF0"/>
    <w:rsid w:val="00653DA0"/>
    <w:rsid w:val="00654B18"/>
    <w:rsid w:val="00655587"/>
    <w:rsid w:val="006574A3"/>
    <w:rsid w:val="0065764F"/>
    <w:rsid w:val="00660A09"/>
    <w:rsid w:val="0066142F"/>
    <w:rsid w:val="00661E0E"/>
    <w:rsid w:val="00663DC1"/>
    <w:rsid w:val="00667815"/>
    <w:rsid w:val="00670DAB"/>
    <w:rsid w:val="00672CE3"/>
    <w:rsid w:val="006736E4"/>
    <w:rsid w:val="00673CFD"/>
    <w:rsid w:val="006754FE"/>
    <w:rsid w:val="00675FA3"/>
    <w:rsid w:val="00676DCD"/>
    <w:rsid w:val="00677079"/>
    <w:rsid w:val="00677214"/>
    <w:rsid w:val="00680888"/>
    <w:rsid w:val="00681161"/>
    <w:rsid w:val="00682A63"/>
    <w:rsid w:val="00682ADB"/>
    <w:rsid w:val="0068508E"/>
    <w:rsid w:val="00685EC7"/>
    <w:rsid w:val="006877B3"/>
    <w:rsid w:val="00690A5F"/>
    <w:rsid w:val="00690EB6"/>
    <w:rsid w:val="00691D95"/>
    <w:rsid w:val="00692C6D"/>
    <w:rsid w:val="00692E59"/>
    <w:rsid w:val="00693872"/>
    <w:rsid w:val="00694D7D"/>
    <w:rsid w:val="00696292"/>
    <w:rsid w:val="00697453"/>
    <w:rsid w:val="006A0A71"/>
    <w:rsid w:val="006A31E2"/>
    <w:rsid w:val="006A3662"/>
    <w:rsid w:val="006A44FF"/>
    <w:rsid w:val="006A453D"/>
    <w:rsid w:val="006A48DF"/>
    <w:rsid w:val="006A51C6"/>
    <w:rsid w:val="006A5BA8"/>
    <w:rsid w:val="006A62DA"/>
    <w:rsid w:val="006A6A27"/>
    <w:rsid w:val="006A6EF3"/>
    <w:rsid w:val="006A71D4"/>
    <w:rsid w:val="006A7F11"/>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73BA"/>
    <w:rsid w:val="006D7887"/>
    <w:rsid w:val="006E130F"/>
    <w:rsid w:val="006E16AE"/>
    <w:rsid w:val="006E2876"/>
    <w:rsid w:val="006E38B3"/>
    <w:rsid w:val="006E3C16"/>
    <w:rsid w:val="006E61E4"/>
    <w:rsid w:val="006F01FF"/>
    <w:rsid w:val="006F059E"/>
    <w:rsid w:val="006F088E"/>
    <w:rsid w:val="006F1E99"/>
    <w:rsid w:val="006F219B"/>
    <w:rsid w:val="006F3D38"/>
    <w:rsid w:val="006F4A64"/>
    <w:rsid w:val="006F509A"/>
    <w:rsid w:val="006F5F84"/>
    <w:rsid w:val="007020AD"/>
    <w:rsid w:val="00702450"/>
    <w:rsid w:val="00702BE6"/>
    <w:rsid w:val="0070303B"/>
    <w:rsid w:val="007031EA"/>
    <w:rsid w:val="00703BE3"/>
    <w:rsid w:val="0070411F"/>
    <w:rsid w:val="007059F8"/>
    <w:rsid w:val="00705CCE"/>
    <w:rsid w:val="0070624C"/>
    <w:rsid w:val="0070636E"/>
    <w:rsid w:val="00707477"/>
    <w:rsid w:val="0071059D"/>
    <w:rsid w:val="00710603"/>
    <w:rsid w:val="007107D9"/>
    <w:rsid w:val="00712326"/>
    <w:rsid w:val="0071620A"/>
    <w:rsid w:val="00716C8D"/>
    <w:rsid w:val="00716FB8"/>
    <w:rsid w:val="00720445"/>
    <w:rsid w:val="00722839"/>
    <w:rsid w:val="007230D1"/>
    <w:rsid w:val="00725AF3"/>
    <w:rsid w:val="00725B22"/>
    <w:rsid w:val="00726865"/>
    <w:rsid w:val="00726C0F"/>
    <w:rsid w:val="007272BA"/>
    <w:rsid w:val="0073214C"/>
    <w:rsid w:val="0073244B"/>
    <w:rsid w:val="00732EAA"/>
    <w:rsid w:val="0073319E"/>
    <w:rsid w:val="007339C1"/>
    <w:rsid w:val="00733DBE"/>
    <w:rsid w:val="0073539D"/>
    <w:rsid w:val="007363A6"/>
    <w:rsid w:val="00737B4F"/>
    <w:rsid w:val="00740998"/>
    <w:rsid w:val="00741002"/>
    <w:rsid w:val="00741904"/>
    <w:rsid w:val="00742918"/>
    <w:rsid w:val="00742EC8"/>
    <w:rsid w:val="007435AB"/>
    <w:rsid w:val="00744586"/>
    <w:rsid w:val="007448BC"/>
    <w:rsid w:val="00746FA8"/>
    <w:rsid w:val="00747653"/>
    <w:rsid w:val="00747A03"/>
    <w:rsid w:val="00747FA7"/>
    <w:rsid w:val="00747FBE"/>
    <w:rsid w:val="0075268E"/>
    <w:rsid w:val="00752C40"/>
    <w:rsid w:val="00753A64"/>
    <w:rsid w:val="0075513C"/>
    <w:rsid w:val="00755E78"/>
    <w:rsid w:val="00756EF0"/>
    <w:rsid w:val="00761D24"/>
    <w:rsid w:val="00763219"/>
    <w:rsid w:val="007634C4"/>
    <w:rsid w:val="00763AB7"/>
    <w:rsid w:val="00764385"/>
    <w:rsid w:val="00765F8A"/>
    <w:rsid w:val="00766608"/>
    <w:rsid w:val="007677AA"/>
    <w:rsid w:val="00767AB3"/>
    <w:rsid w:val="007712FC"/>
    <w:rsid w:val="007716ED"/>
    <w:rsid w:val="00771A14"/>
    <w:rsid w:val="00771CA0"/>
    <w:rsid w:val="00771DF9"/>
    <w:rsid w:val="007729CA"/>
    <w:rsid w:val="00772F3C"/>
    <w:rsid w:val="007740AD"/>
    <w:rsid w:val="007740EA"/>
    <w:rsid w:val="00774555"/>
    <w:rsid w:val="007754FE"/>
    <w:rsid w:val="00776DBD"/>
    <w:rsid w:val="00780420"/>
    <w:rsid w:val="00781947"/>
    <w:rsid w:val="007819E8"/>
    <w:rsid w:val="00782183"/>
    <w:rsid w:val="007825BE"/>
    <w:rsid w:val="00782C99"/>
    <w:rsid w:val="007838AC"/>
    <w:rsid w:val="00783ED5"/>
    <w:rsid w:val="0078447B"/>
    <w:rsid w:val="00790FC9"/>
    <w:rsid w:val="00792667"/>
    <w:rsid w:val="00792788"/>
    <w:rsid w:val="007947E4"/>
    <w:rsid w:val="00796057"/>
    <w:rsid w:val="00796614"/>
    <w:rsid w:val="007969C7"/>
    <w:rsid w:val="007A07B1"/>
    <w:rsid w:val="007A2402"/>
    <w:rsid w:val="007A27A6"/>
    <w:rsid w:val="007A36ED"/>
    <w:rsid w:val="007A489A"/>
    <w:rsid w:val="007A5DA4"/>
    <w:rsid w:val="007A61A7"/>
    <w:rsid w:val="007A62D1"/>
    <w:rsid w:val="007A6E6D"/>
    <w:rsid w:val="007B01AD"/>
    <w:rsid w:val="007B20B1"/>
    <w:rsid w:val="007B2EB6"/>
    <w:rsid w:val="007B300F"/>
    <w:rsid w:val="007B504A"/>
    <w:rsid w:val="007B56ED"/>
    <w:rsid w:val="007B581D"/>
    <w:rsid w:val="007B5A27"/>
    <w:rsid w:val="007B6E42"/>
    <w:rsid w:val="007C17A9"/>
    <w:rsid w:val="007C2B7C"/>
    <w:rsid w:val="007C402F"/>
    <w:rsid w:val="007C40AA"/>
    <w:rsid w:val="007C47DF"/>
    <w:rsid w:val="007C4DA9"/>
    <w:rsid w:val="007C57BC"/>
    <w:rsid w:val="007D0089"/>
    <w:rsid w:val="007D0ED2"/>
    <w:rsid w:val="007D0F4F"/>
    <w:rsid w:val="007D1A30"/>
    <w:rsid w:val="007D41E1"/>
    <w:rsid w:val="007D580A"/>
    <w:rsid w:val="007D5C5B"/>
    <w:rsid w:val="007D7244"/>
    <w:rsid w:val="007E1008"/>
    <w:rsid w:val="007E1543"/>
    <w:rsid w:val="007E18DC"/>
    <w:rsid w:val="007E3608"/>
    <w:rsid w:val="007E3850"/>
    <w:rsid w:val="007E44EF"/>
    <w:rsid w:val="007E49B4"/>
    <w:rsid w:val="007E5263"/>
    <w:rsid w:val="007E527A"/>
    <w:rsid w:val="007E5EB0"/>
    <w:rsid w:val="007E6013"/>
    <w:rsid w:val="007E634C"/>
    <w:rsid w:val="007E6664"/>
    <w:rsid w:val="007E707C"/>
    <w:rsid w:val="007F0A31"/>
    <w:rsid w:val="007F20E4"/>
    <w:rsid w:val="007F2590"/>
    <w:rsid w:val="007F2891"/>
    <w:rsid w:val="007F3DD1"/>
    <w:rsid w:val="007F4D07"/>
    <w:rsid w:val="007F505F"/>
    <w:rsid w:val="007F578B"/>
    <w:rsid w:val="007F599D"/>
    <w:rsid w:val="007F5C7C"/>
    <w:rsid w:val="007F5FC4"/>
    <w:rsid w:val="007F70FC"/>
    <w:rsid w:val="00801563"/>
    <w:rsid w:val="00802A7F"/>
    <w:rsid w:val="00803317"/>
    <w:rsid w:val="00803E14"/>
    <w:rsid w:val="008048E7"/>
    <w:rsid w:val="00804FE4"/>
    <w:rsid w:val="00805B73"/>
    <w:rsid w:val="008063AB"/>
    <w:rsid w:val="008063D6"/>
    <w:rsid w:val="00806E2B"/>
    <w:rsid w:val="00807071"/>
    <w:rsid w:val="008072AA"/>
    <w:rsid w:val="0081029D"/>
    <w:rsid w:val="00810AF3"/>
    <w:rsid w:val="00811DF2"/>
    <w:rsid w:val="008127CF"/>
    <w:rsid w:val="00812D43"/>
    <w:rsid w:val="0081348D"/>
    <w:rsid w:val="00815693"/>
    <w:rsid w:val="00815DF3"/>
    <w:rsid w:val="00816073"/>
    <w:rsid w:val="008160AA"/>
    <w:rsid w:val="0081759B"/>
    <w:rsid w:val="00817A9B"/>
    <w:rsid w:val="00817BFE"/>
    <w:rsid w:val="008215E4"/>
    <w:rsid w:val="00823207"/>
    <w:rsid w:val="00824358"/>
    <w:rsid w:val="00824632"/>
    <w:rsid w:val="00826585"/>
    <w:rsid w:val="008267A7"/>
    <w:rsid w:val="00826839"/>
    <w:rsid w:val="00831804"/>
    <w:rsid w:val="00831A31"/>
    <w:rsid w:val="008324DD"/>
    <w:rsid w:val="00832D64"/>
    <w:rsid w:val="00832E1D"/>
    <w:rsid w:val="00833A3B"/>
    <w:rsid w:val="00835545"/>
    <w:rsid w:val="008359D4"/>
    <w:rsid w:val="00835E22"/>
    <w:rsid w:val="0083704E"/>
    <w:rsid w:val="0083722F"/>
    <w:rsid w:val="00837358"/>
    <w:rsid w:val="008401C2"/>
    <w:rsid w:val="008409E3"/>
    <w:rsid w:val="00840E9D"/>
    <w:rsid w:val="0084140C"/>
    <w:rsid w:val="008419A7"/>
    <w:rsid w:val="008427F5"/>
    <w:rsid w:val="008431D1"/>
    <w:rsid w:val="00843A97"/>
    <w:rsid w:val="00844207"/>
    <w:rsid w:val="00844724"/>
    <w:rsid w:val="008451D6"/>
    <w:rsid w:val="00845D17"/>
    <w:rsid w:val="00845D48"/>
    <w:rsid w:val="00846263"/>
    <w:rsid w:val="00846541"/>
    <w:rsid w:val="00846ADF"/>
    <w:rsid w:val="00847629"/>
    <w:rsid w:val="008478BC"/>
    <w:rsid w:val="00847B32"/>
    <w:rsid w:val="00851901"/>
    <w:rsid w:val="008519A2"/>
    <w:rsid w:val="00852414"/>
    <w:rsid w:val="00852985"/>
    <w:rsid w:val="00852F91"/>
    <w:rsid w:val="008531A1"/>
    <w:rsid w:val="00854901"/>
    <w:rsid w:val="008555E4"/>
    <w:rsid w:val="00857557"/>
    <w:rsid w:val="00860AF9"/>
    <w:rsid w:val="00860E12"/>
    <w:rsid w:val="00862825"/>
    <w:rsid w:val="0086566D"/>
    <w:rsid w:val="00866BC5"/>
    <w:rsid w:val="008674DE"/>
    <w:rsid w:val="00867FCD"/>
    <w:rsid w:val="00872152"/>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75C4"/>
    <w:rsid w:val="00887F3C"/>
    <w:rsid w:val="008919CE"/>
    <w:rsid w:val="00893BF2"/>
    <w:rsid w:val="0089423F"/>
    <w:rsid w:val="00894505"/>
    <w:rsid w:val="00894FA2"/>
    <w:rsid w:val="008A25E2"/>
    <w:rsid w:val="008A3D50"/>
    <w:rsid w:val="008A420C"/>
    <w:rsid w:val="008A456E"/>
    <w:rsid w:val="008A4A1A"/>
    <w:rsid w:val="008A4EB7"/>
    <w:rsid w:val="008A5EA6"/>
    <w:rsid w:val="008A6C23"/>
    <w:rsid w:val="008A72FA"/>
    <w:rsid w:val="008B1D0C"/>
    <w:rsid w:val="008B1FBF"/>
    <w:rsid w:val="008B2651"/>
    <w:rsid w:val="008B2B28"/>
    <w:rsid w:val="008B3661"/>
    <w:rsid w:val="008B3BF0"/>
    <w:rsid w:val="008B6041"/>
    <w:rsid w:val="008B627F"/>
    <w:rsid w:val="008C2013"/>
    <w:rsid w:val="008C2FFF"/>
    <w:rsid w:val="008C3480"/>
    <w:rsid w:val="008C4D04"/>
    <w:rsid w:val="008C53CF"/>
    <w:rsid w:val="008C6014"/>
    <w:rsid w:val="008C79E7"/>
    <w:rsid w:val="008C7A91"/>
    <w:rsid w:val="008D01C6"/>
    <w:rsid w:val="008D139C"/>
    <w:rsid w:val="008D1C5D"/>
    <w:rsid w:val="008D24EE"/>
    <w:rsid w:val="008D35FC"/>
    <w:rsid w:val="008D3647"/>
    <w:rsid w:val="008D4331"/>
    <w:rsid w:val="008D4769"/>
    <w:rsid w:val="008D4F2A"/>
    <w:rsid w:val="008D4FD0"/>
    <w:rsid w:val="008D52AB"/>
    <w:rsid w:val="008D6ECC"/>
    <w:rsid w:val="008E0907"/>
    <w:rsid w:val="008E1102"/>
    <w:rsid w:val="008E1909"/>
    <w:rsid w:val="008E2F33"/>
    <w:rsid w:val="008E3999"/>
    <w:rsid w:val="008E3A69"/>
    <w:rsid w:val="008E40E4"/>
    <w:rsid w:val="008E4644"/>
    <w:rsid w:val="008E59B0"/>
    <w:rsid w:val="008E70B1"/>
    <w:rsid w:val="008E7841"/>
    <w:rsid w:val="008E7EF7"/>
    <w:rsid w:val="008F0688"/>
    <w:rsid w:val="008F0BEC"/>
    <w:rsid w:val="008F2658"/>
    <w:rsid w:val="008F28AF"/>
    <w:rsid w:val="008F4B21"/>
    <w:rsid w:val="008F6A52"/>
    <w:rsid w:val="008F6A61"/>
    <w:rsid w:val="008F719C"/>
    <w:rsid w:val="008F71BA"/>
    <w:rsid w:val="008F72D6"/>
    <w:rsid w:val="008F796F"/>
    <w:rsid w:val="009004DD"/>
    <w:rsid w:val="00900FF5"/>
    <w:rsid w:val="00902865"/>
    <w:rsid w:val="009037FF"/>
    <w:rsid w:val="00904CCC"/>
    <w:rsid w:val="009071A6"/>
    <w:rsid w:val="00911D33"/>
    <w:rsid w:val="00911F2E"/>
    <w:rsid w:val="00912D9E"/>
    <w:rsid w:val="009131DB"/>
    <w:rsid w:val="00913FDC"/>
    <w:rsid w:val="00916EA4"/>
    <w:rsid w:val="009170D4"/>
    <w:rsid w:val="00917429"/>
    <w:rsid w:val="00920122"/>
    <w:rsid w:val="00921698"/>
    <w:rsid w:val="00925B86"/>
    <w:rsid w:val="009267FE"/>
    <w:rsid w:val="00931A81"/>
    <w:rsid w:val="00931F9F"/>
    <w:rsid w:val="00932023"/>
    <w:rsid w:val="009321B5"/>
    <w:rsid w:val="00932588"/>
    <w:rsid w:val="009326B1"/>
    <w:rsid w:val="00933ACA"/>
    <w:rsid w:val="00934363"/>
    <w:rsid w:val="00934CEF"/>
    <w:rsid w:val="0093540F"/>
    <w:rsid w:val="00935D64"/>
    <w:rsid w:val="009360A7"/>
    <w:rsid w:val="00936BF5"/>
    <w:rsid w:val="00936FE3"/>
    <w:rsid w:val="009372D1"/>
    <w:rsid w:val="00937865"/>
    <w:rsid w:val="009378A4"/>
    <w:rsid w:val="009405EC"/>
    <w:rsid w:val="009412A5"/>
    <w:rsid w:val="00941924"/>
    <w:rsid w:val="00942956"/>
    <w:rsid w:val="00942C5A"/>
    <w:rsid w:val="00943562"/>
    <w:rsid w:val="00944E09"/>
    <w:rsid w:val="00946169"/>
    <w:rsid w:val="00951752"/>
    <w:rsid w:val="00951A71"/>
    <w:rsid w:val="00952608"/>
    <w:rsid w:val="00952FAC"/>
    <w:rsid w:val="00953609"/>
    <w:rsid w:val="00953713"/>
    <w:rsid w:val="00955073"/>
    <w:rsid w:val="00956641"/>
    <w:rsid w:val="00963B24"/>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754"/>
    <w:rsid w:val="0098591D"/>
    <w:rsid w:val="00986E35"/>
    <w:rsid w:val="0098740B"/>
    <w:rsid w:val="00987D56"/>
    <w:rsid w:val="00992901"/>
    <w:rsid w:val="0099529F"/>
    <w:rsid w:val="00995862"/>
    <w:rsid w:val="00997274"/>
    <w:rsid w:val="009A01BF"/>
    <w:rsid w:val="009A044E"/>
    <w:rsid w:val="009A0687"/>
    <w:rsid w:val="009A0C33"/>
    <w:rsid w:val="009A0D05"/>
    <w:rsid w:val="009A1886"/>
    <w:rsid w:val="009A5068"/>
    <w:rsid w:val="009A6B5E"/>
    <w:rsid w:val="009A7177"/>
    <w:rsid w:val="009A720C"/>
    <w:rsid w:val="009B1940"/>
    <w:rsid w:val="009B24C5"/>
    <w:rsid w:val="009B45E8"/>
    <w:rsid w:val="009B5706"/>
    <w:rsid w:val="009C0654"/>
    <w:rsid w:val="009C1947"/>
    <w:rsid w:val="009C19C1"/>
    <w:rsid w:val="009C2184"/>
    <w:rsid w:val="009C3320"/>
    <w:rsid w:val="009C3D83"/>
    <w:rsid w:val="009C3E47"/>
    <w:rsid w:val="009C5533"/>
    <w:rsid w:val="009C6141"/>
    <w:rsid w:val="009C6DB2"/>
    <w:rsid w:val="009C6EBA"/>
    <w:rsid w:val="009C6F3C"/>
    <w:rsid w:val="009D04FD"/>
    <w:rsid w:val="009D14CE"/>
    <w:rsid w:val="009D3084"/>
    <w:rsid w:val="009D3F66"/>
    <w:rsid w:val="009D4958"/>
    <w:rsid w:val="009D4CAA"/>
    <w:rsid w:val="009D5252"/>
    <w:rsid w:val="009D6C9B"/>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6FEC"/>
    <w:rsid w:val="009F74B8"/>
    <w:rsid w:val="00A013A9"/>
    <w:rsid w:val="00A0233A"/>
    <w:rsid w:val="00A029F0"/>
    <w:rsid w:val="00A041CD"/>
    <w:rsid w:val="00A0460C"/>
    <w:rsid w:val="00A04EBF"/>
    <w:rsid w:val="00A071DF"/>
    <w:rsid w:val="00A07D65"/>
    <w:rsid w:val="00A11D7D"/>
    <w:rsid w:val="00A12327"/>
    <w:rsid w:val="00A13060"/>
    <w:rsid w:val="00A132BF"/>
    <w:rsid w:val="00A13464"/>
    <w:rsid w:val="00A13586"/>
    <w:rsid w:val="00A16B70"/>
    <w:rsid w:val="00A16FF8"/>
    <w:rsid w:val="00A21F09"/>
    <w:rsid w:val="00A2238E"/>
    <w:rsid w:val="00A23436"/>
    <w:rsid w:val="00A23952"/>
    <w:rsid w:val="00A23DFB"/>
    <w:rsid w:val="00A24980"/>
    <w:rsid w:val="00A2735A"/>
    <w:rsid w:val="00A27466"/>
    <w:rsid w:val="00A3174B"/>
    <w:rsid w:val="00A31FBA"/>
    <w:rsid w:val="00A3258B"/>
    <w:rsid w:val="00A32996"/>
    <w:rsid w:val="00A359C7"/>
    <w:rsid w:val="00A3769D"/>
    <w:rsid w:val="00A37997"/>
    <w:rsid w:val="00A4088F"/>
    <w:rsid w:val="00A41004"/>
    <w:rsid w:val="00A41B82"/>
    <w:rsid w:val="00A41BB8"/>
    <w:rsid w:val="00A41BDF"/>
    <w:rsid w:val="00A42779"/>
    <w:rsid w:val="00A43A29"/>
    <w:rsid w:val="00A45983"/>
    <w:rsid w:val="00A45A0B"/>
    <w:rsid w:val="00A45ED6"/>
    <w:rsid w:val="00A51D27"/>
    <w:rsid w:val="00A52063"/>
    <w:rsid w:val="00A532F0"/>
    <w:rsid w:val="00A5338B"/>
    <w:rsid w:val="00A542C9"/>
    <w:rsid w:val="00A55A6B"/>
    <w:rsid w:val="00A56A9A"/>
    <w:rsid w:val="00A57057"/>
    <w:rsid w:val="00A575E2"/>
    <w:rsid w:val="00A577E8"/>
    <w:rsid w:val="00A5799B"/>
    <w:rsid w:val="00A6076E"/>
    <w:rsid w:val="00A61B86"/>
    <w:rsid w:val="00A62441"/>
    <w:rsid w:val="00A63624"/>
    <w:rsid w:val="00A63CDE"/>
    <w:rsid w:val="00A64D78"/>
    <w:rsid w:val="00A66DF7"/>
    <w:rsid w:val="00A67D23"/>
    <w:rsid w:val="00A70963"/>
    <w:rsid w:val="00A71EBC"/>
    <w:rsid w:val="00A72044"/>
    <w:rsid w:val="00A736DF"/>
    <w:rsid w:val="00A75BB6"/>
    <w:rsid w:val="00A77B3C"/>
    <w:rsid w:val="00A80042"/>
    <w:rsid w:val="00A82D63"/>
    <w:rsid w:val="00A848A9"/>
    <w:rsid w:val="00A84982"/>
    <w:rsid w:val="00A84CA5"/>
    <w:rsid w:val="00A858FC"/>
    <w:rsid w:val="00A86B04"/>
    <w:rsid w:val="00A86B68"/>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43B4"/>
    <w:rsid w:val="00AA5301"/>
    <w:rsid w:val="00AA554D"/>
    <w:rsid w:val="00AA6057"/>
    <w:rsid w:val="00AA7A4D"/>
    <w:rsid w:val="00AB00B9"/>
    <w:rsid w:val="00AB020F"/>
    <w:rsid w:val="00AB1199"/>
    <w:rsid w:val="00AB11B7"/>
    <w:rsid w:val="00AB145D"/>
    <w:rsid w:val="00AB2FEF"/>
    <w:rsid w:val="00AB34E5"/>
    <w:rsid w:val="00AB3504"/>
    <w:rsid w:val="00AB3D06"/>
    <w:rsid w:val="00AB3F29"/>
    <w:rsid w:val="00AB483C"/>
    <w:rsid w:val="00AB48D5"/>
    <w:rsid w:val="00AB5141"/>
    <w:rsid w:val="00AB63F9"/>
    <w:rsid w:val="00AB7561"/>
    <w:rsid w:val="00AC06CB"/>
    <w:rsid w:val="00AC11B4"/>
    <w:rsid w:val="00AC1A25"/>
    <w:rsid w:val="00AC1DE0"/>
    <w:rsid w:val="00AC2094"/>
    <w:rsid w:val="00AC392F"/>
    <w:rsid w:val="00AC4BC3"/>
    <w:rsid w:val="00AC5476"/>
    <w:rsid w:val="00AC6AC9"/>
    <w:rsid w:val="00AC6C0B"/>
    <w:rsid w:val="00AC6C46"/>
    <w:rsid w:val="00AC7618"/>
    <w:rsid w:val="00AC7749"/>
    <w:rsid w:val="00AD0369"/>
    <w:rsid w:val="00AD0B01"/>
    <w:rsid w:val="00AD1552"/>
    <w:rsid w:val="00AD235C"/>
    <w:rsid w:val="00AD5497"/>
    <w:rsid w:val="00AD57EE"/>
    <w:rsid w:val="00AD6EEE"/>
    <w:rsid w:val="00AD7229"/>
    <w:rsid w:val="00AD7790"/>
    <w:rsid w:val="00AE0A91"/>
    <w:rsid w:val="00AE251A"/>
    <w:rsid w:val="00AE30A9"/>
    <w:rsid w:val="00AE4504"/>
    <w:rsid w:val="00AE4B96"/>
    <w:rsid w:val="00AE4BE6"/>
    <w:rsid w:val="00AE576D"/>
    <w:rsid w:val="00AE786F"/>
    <w:rsid w:val="00AF09B5"/>
    <w:rsid w:val="00AF35F8"/>
    <w:rsid w:val="00AF3AF0"/>
    <w:rsid w:val="00AF3F65"/>
    <w:rsid w:val="00AF4401"/>
    <w:rsid w:val="00AF44E1"/>
    <w:rsid w:val="00AF5331"/>
    <w:rsid w:val="00AF5DAA"/>
    <w:rsid w:val="00AF5F69"/>
    <w:rsid w:val="00B003F9"/>
    <w:rsid w:val="00B009C7"/>
    <w:rsid w:val="00B00F74"/>
    <w:rsid w:val="00B01B75"/>
    <w:rsid w:val="00B02120"/>
    <w:rsid w:val="00B028DC"/>
    <w:rsid w:val="00B0344E"/>
    <w:rsid w:val="00B0402B"/>
    <w:rsid w:val="00B05047"/>
    <w:rsid w:val="00B05575"/>
    <w:rsid w:val="00B0606E"/>
    <w:rsid w:val="00B068A0"/>
    <w:rsid w:val="00B06CE2"/>
    <w:rsid w:val="00B07224"/>
    <w:rsid w:val="00B07B68"/>
    <w:rsid w:val="00B10169"/>
    <w:rsid w:val="00B10A14"/>
    <w:rsid w:val="00B11118"/>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1008"/>
    <w:rsid w:val="00B330D4"/>
    <w:rsid w:val="00B33298"/>
    <w:rsid w:val="00B33D60"/>
    <w:rsid w:val="00B34F9B"/>
    <w:rsid w:val="00B35242"/>
    <w:rsid w:val="00B35759"/>
    <w:rsid w:val="00B357F5"/>
    <w:rsid w:val="00B36BC2"/>
    <w:rsid w:val="00B403C1"/>
    <w:rsid w:val="00B40FAF"/>
    <w:rsid w:val="00B41B1B"/>
    <w:rsid w:val="00B4339D"/>
    <w:rsid w:val="00B442F2"/>
    <w:rsid w:val="00B45932"/>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70F5"/>
    <w:rsid w:val="00B576E1"/>
    <w:rsid w:val="00B57D2D"/>
    <w:rsid w:val="00B607DA"/>
    <w:rsid w:val="00B62B54"/>
    <w:rsid w:val="00B62B65"/>
    <w:rsid w:val="00B631E9"/>
    <w:rsid w:val="00B63858"/>
    <w:rsid w:val="00B63A8E"/>
    <w:rsid w:val="00B654CA"/>
    <w:rsid w:val="00B65878"/>
    <w:rsid w:val="00B658C6"/>
    <w:rsid w:val="00B66A48"/>
    <w:rsid w:val="00B66DEC"/>
    <w:rsid w:val="00B70934"/>
    <w:rsid w:val="00B70D6C"/>
    <w:rsid w:val="00B70E91"/>
    <w:rsid w:val="00B71CB5"/>
    <w:rsid w:val="00B71D82"/>
    <w:rsid w:val="00B7239A"/>
    <w:rsid w:val="00B72A46"/>
    <w:rsid w:val="00B73115"/>
    <w:rsid w:val="00B74D33"/>
    <w:rsid w:val="00B7573E"/>
    <w:rsid w:val="00B764A2"/>
    <w:rsid w:val="00B76941"/>
    <w:rsid w:val="00B77FA5"/>
    <w:rsid w:val="00B81B77"/>
    <w:rsid w:val="00B8288D"/>
    <w:rsid w:val="00B85C05"/>
    <w:rsid w:val="00B85D7F"/>
    <w:rsid w:val="00B85DCC"/>
    <w:rsid w:val="00B8603B"/>
    <w:rsid w:val="00B86284"/>
    <w:rsid w:val="00B8667B"/>
    <w:rsid w:val="00B87399"/>
    <w:rsid w:val="00B90300"/>
    <w:rsid w:val="00B90BE1"/>
    <w:rsid w:val="00B917F1"/>
    <w:rsid w:val="00B91F2D"/>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A18"/>
    <w:rsid w:val="00BB0D44"/>
    <w:rsid w:val="00BB0F55"/>
    <w:rsid w:val="00BB1273"/>
    <w:rsid w:val="00BB292C"/>
    <w:rsid w:val="00BB29D1"/>
    <w:rsid w:val="00BB2E78"/>
    <w:rsid w:val="00BB3755"/>
    <w:rsid w:val="00BB396C"/>
    <w:rsid w:val="00BB4A36"/>
    <w:rsid w:val="00BB50A4"/>
    <w:rsid w:val="00BB62E1"/>
    <w:rsid w:val="00BB69D1"/>
    <w:rsid w:val="00BB76C5"/>
    <w:rsid w:val="00BB79B5"/>
    <w:rsid w:val="00BC3AF7"/>
    <w:rsid w:val="00BC418B"/>
    <w:rsid w:val="00BC4A73"/>
    <w:rsid w:val="00BC51F5"/>
    <w:rsid w:val="00BC5285"/>
    <w:rsid w:val="00BC587D"/>
    <w:rsid w:val="00BC5A50"/>
    <w:rsid w:val="00BC68DF"/>
    <w:rsid w:val="00BC7575"/>
    <w:rsid w:val="00BD12A9"/>
    <w:rsid w:val="00BD1592"/>
    <w:rsid w:val="00BD2C84"/>
    <w:rsid w:val="00BD47DE"/>
    <w:rsid w:val="00BD541F"/>
    <w:rsid w:val="00BD5CB4"/>
    <w:rsid w:val="00BD62EE"/>
    <w:rsid w:val="00BD7066"/>
    <w:rsid w:val="00BD7194"/>
    <w:rsid w:val="00BD7BFB"/>
    <w:rsid w:val="00BD7CFE"/>
    <w:rsid w:val="00BD7FC5"/>
    <w:rsid w:val="00BE028F"/>
    <w:rsid w:val="00BE05F7"/>
    <w:rsid w:val="00BE1D4F"/>
    <w:rsid w:val="00BE267C"/>
    <w:rsid w:val="00BE2D8E"/>
    <w:rsid w:val="00BE3B3A"/>
    <w:rsid w:val="00BE51A1"/>
    <w:rsid w:val="00BE609B"/>
    <w:rsid w:val="00BE680D"/>
    <w:rsid w:val="00BE6F9A"/>
    <w:rsid w:val="00BE7F67"/>
    <w:rsid w:val="00BF0F37"/>
    <w:rsid w:val="00BF27D1"/>
    <w:rsid w:val="00BF289C"/>
    <w:rsid w:val="00BF39D4"/>
    <w:rsid w:val="00BF3D1F"/>
    <w:rsid w:val="00BF5008"/>
    <w:rsid w:val="00BF6F02"/>
    <w:rsid w:val="00BF6FBE"/>
    <w:rsid w:val="00BF7291"/>
    <w:rsid w:val="00C001BF"/>
    <w:rsid w:val="00C018AE"/>
    <w:rsid w:val="00C02732"/>
    <w:rsid w:val="00C0507E"/>
    <w:rsid w:val="00C0606D"/>
    <w:rsid w:val="00C071D3"/>
    <w:rsid w:val="00C07B3D"/>
    <w:rsid w:val="00C11512"/>
    <w:rsid w:val="00C1179B"/>
    <w:rsid w:val="00C11804"/>
    <w:rsid w:val="00C1297E"/>
    <w:rsid w:val="00C12E5E"/>
    <w:rsid w:val="00C13B47"/>
    <w:rsid w:val="00C17855"/>
    <w:rsid w:val="00C17CAE"/>
    <w:rsid w:val="00C200A6"/>
    <w:rsid w:val="00C206EC"/>
    <w:rsid w:val="00C23005"/>
    <w:rsid w:val="00C2360D"/>
    <w:rsid w:val="00C23AAF"/>
    <w:rsid w:val="00C2422B"/>
    <w:rsid w:val="00C2722C"/>
    <w:rsid w:val="00C31BC6"/>
    <w:rsid w:val="00C32B1E"/>
    <w:rsid w:val="00C32B94"/>
    <w:rsid w:val="00C34B85"/>
    <w:rsid w:val="00C35970"/>
    <w:rsid w:val="00C367AA"/>
    <w:rsid w:val="00C37522"/>
    <w:rsid w:val="00C44389"/>
    <w:rsid w:val="00C462F7"/>
    <w:rsid w:val="00C4704A"/>
    <w:rsid w:val="00C503AF"/>
    <w:rsid w:val="00C5074E"/>
    <w:rsid w:val="00C5111D"/>
    <w:rsid w:val="00C52235"/>
    <w:rsid w:val="00C5486A"/>
    <w:rsid w:val="00C54FD2"/>
    <w:rsid w:val="00C55839"/>
    <w:rsid w:val="00C57409"/>
    <w:rsid w:val="00C57694"/>
    <w:rsid w:val="00C57874"/>
    <w:rsid w:val="00C578A4"/>
    <w:rsid w:val="00C60FBC"/>
    <w:rsid w:val="00C61B8B"/>
    <w:rsid w:val="00C6205A"/>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760FD"/>
    <w:rsid w:val="00C8070D"/>
    <w:rsid w:val="00C83B83"/>
    <w:rsid w:val="00C8505F"/>
    <w:rsid w:val="00C85742"/>
    <w:rsid w:val="00C86CC8"/>
    <w:rsid w:val="00C87E37"/>
    <w:rsid w:val="00C9015D"/>
    <w:rsid w:val="00C90411"/>
    <w:rsid w:val="00C9127D"/>
    <w:rsid w:val="00C916C3"/>
    <w:rsid w:val="00C9243B"/>
    <w:rsid w:val="00C92B63"/>
    <w:rsid w:val="00C938A0"/>
    <w:rsid w:val="00C93BAE"/>
    <w:rsid w:val="00C95197"/>
    <w:rsid w:val="00C952C5"/>
    <w:rsid w:val="00C957EF"/>
    <w:rsid w:val="00C95D28"/>
    <w:rsid w:val="00C95E58"/>
    <w:rsid w:val="00CA0395"/>
    <w:rsid w:val="00CA1276"/>
    <w:rsid w:val="00CA1475"/>
    <w:rsid w:val="00CA3650"/>
    <w:rsid w:val="00CA3C39"/>
    <w:rsid w:val="00CA520E"/>
    <w:rsid w:val="00CA5FE2"/>
    <w:rsid w:val="00CA69BD"/>
    <w:rsid w:val="00CA6C74"/>
    <w:rsid w:val="00CA73B8"/>
    <w:rsid w:val="00CA7E06"/>
    <w:rsid w:val="00CA7FC7"/>
    <w:rsid w:val="00CB04AD"/>
    <w:rsid w:val="00CB0D4C"/>
    <w:rsid w:val="00CB13B9"/>
    <w:rsid w:val="00CB19C2"/>
    <w:rsid w:val="00CB3543"/>
    <w:rsid w:val="00CB3672"/>
    <w:rsid w:val="00CB4EED"/>
    <w:rsid w:val="00CB567D"/>
    <w:rsid w:val="00CB582F"/>
    <w:rsid w:val="00CB5B87"/>
    <w:rsid w:val="00CB720B"/>
    <w:rsid w:val="00CB76B9"/>
    <w:rsid w:val="00CB7AFE"/>
    <w:rsid w:val="00CB7B7D"/>
    <w:rsid w:val="00CC1C5F"/>
    <w:rsid w:val="00CC3A32"/>
    <w:rsid w:val="00CC3DA5"/>
    <w:rsid w:val="00CC4E8C"/>
    <w:rsid w:val="00CC6042"/>
    <w:rsid w:val="00CC7816"/>
    <w:rsid w:val="00CC787E"/>
    <w:rsid w:val="00CD015D"/>
    <w:rsid w:val="00CD074C"/>
    <w:rsid w:val="00CD1049"/>
    <w:rsid w:val="00CD16F3"/>
    <w:rsid w:val="00CD206B"/>
    <w:rsid w:val="00CD251E"/>
    <w:rsid w:val="00CD2A92"/>
    <w:rsid w:val="00CD2FA9"/>
    <w:rsid w:val="00CD3A73"/>
    <w:rsid w:val="00CD67F0"/>
    <w:rsid w:val="00CD6A63"/>
    <w:rsid w:val="00CD6BE9"/>
    <w:rsid w:val="00CD761D"/>
    <w:rsid w:val="00CE1877"/>
    <w:rsid w:val="00CE1EF6"/>
    <w:rsid w:val="00CE38E5"/>
    <w:rsid w:val="00CE5287"/>
    <w:rsid w:val="00CE624F"/>
    <w:rsid w:val="00CE7701"/>
    <w:rsid w:val="00CF0393"/>
    <w:rsid w:val="00CF12E8"/>
    <w:rsid w:val="00CF14FE"/>
    <w:rsid w:val="00CF1707"/>
    <w:rsid w:val="00CF224C"/>
    <w:rsid w:val="00CF35A5"/>
    <w:rsid w:val="00CF4576"/>
    <w:rsid w:val="00CF4A8F"/>
    <w:rsid w:val="00CF5A0A"/>
    <w:rsid w:val="00CF5F1B"/>
    <w:rsid w:val="00D00779"/>
    <w:rsid w:val="00D00E56"/>
    <w:rsid w:val="00D01384"/>
    <w:rsid w:val="00D014BC"/>
    <w:rsid w:val="00D01D31"/>
    <w:rsid w:val="00D0274A"/>
    <w:rsid w:val="00D04292"/>
    <w:rsid w:val="00D0512C"/>
    <w:rsid w:val="00D05953"/>
    <w:rsid w:val="00D06D0E"/>
    <w:rsid w:val="00D072B6"/>
    <w:rsid w:val="00D076E7"/>
    <w:rsid w:val="00D07F16"/>
    <w:rsid w:val="00D11BB9"/>
    <w:rsid w:val="00D11DF3"/>
    <w:rsid w:val="00D11FE3"/>
    <w:rsid w:val="00D124E9"/>
    <w:rsid w:val="00D12A58"/>
    <w:rsid w:val="00D1490F"/>
    <w:rsid w:val="00D1765D"/>
    <w:rsid w:val="00D20AE0"/>
    <w:rsid w:val="00D224E2"/>
    <w:rsid w:val="00D224FA"/>
    <w:rsid w:val="00D27CD7"/>
    <w:rsid w:val="00D3082A"/>
    <w:rsid w:val="00D3191B"/>
    <w:rsid w:val="00D3247C"/>
    <w:rsid w:val="00D32705"/>
    <w:rsid w:val="00D32AD9"/>
    <w:rsid w:val="00D32D50"/>
    <w:rsid w:val="00D33025"/>
    <w:rsid w:val="00D35041"/>
    <w:rsid w:val="00D35ADC"/>
    <w:rsid w:val="00D37190"/>
    <w:rsid w:val="00D3755D"/>
    <w:rsid w:val="00D401E4"/>
    <w:rsid w:val="00D404AF"/>
    <w:rsid w:val="00D40ABF"/>
    <w:rsid w:val="00D41635"/>
    <w:rsid w:val="00D42AC1"/>
    <w:rsid w:val="00D436AB"/>
    <w:rsid w:val="00D44310"/>
    <w:rsid w:val="00D44BEE"/>
    <w:rsid w:val="00D44DF3"/>
    <w:rsid w:val="00D47651"/>
    <w:rsid w:val="00D47EB5"/>
    <w:rsid w:val="00D502DA"/>
    <w:rsid w:val="00D509A6"/>
    <w:rsid w:val="00D50C0E"/>
    <w:rsid w:val="00D51624"/>
    <w:rsid w:val="00D52AEF"/>
    <w:rsid w:val="00D52E86"/>
    <w:rsid w:val="00D54E8B"/>
    <w:rsid w:val="00D5659E"/>
    <w:rsid w:val="00D57209"/>
    <w:rsid w:val="00D579B1"/>
    <w:rsid w:val="00D57C60"/>
    <w:rsid w:val="00D57EF8"/>
    <w:rsid w:val="00D60B3B"/>
    <w:rsid w:val="00D61457"/>
    <w:rsid w:val="00D614A8"/>
    <w:rsid w:val="00D62A56"/>
    <w:rsid w:val="00D62D72"/>
    <w:rsid w:val="00D63228"/>
    <w:rsid w:val="00D640A3"/>
    <w:rsid w:val="00D661D5"/>
    <w:rsid w:val="00D6733A"/>
    <w:rsid w:val="00D67E7E"/>
    <w:rsid w:val="00D70902"/>
    <w:rsid w:val="00D724FB"/>
    <w:rsid w:val="00D72FEE"/>
    <w:rsid w:val="00D74C33"/>
    <w:rsid w:val="00D74D4B"/>
    <w:rsid w:val="00D751B9"/>
    <w:rsid w:val="00D75771"/>
    <w:rsid w:val="00D762DB"/>
    <w:rsid w:val="00D76563"/>
    <w:rsid w:val="00D76ADF"/>
    <w:rsid w:val="00D7709B"/>
    <w:rsid w:val="00D77A87"/>
    <w:rsid w:val="00D81300"/>
    <w:rsid w:val="00D83269"/>
    <w:rsid w:val="00D8383E"/>
    <w:rsid w:val="00D8507F"/>
    <w:rsid w:val="00D85098"/>
    <w:rsid w:val="00D853B2"/>
    <w:rsid w:val="00D85FBE"/>
    <w:rsid w:val="00D8620F"/>
    <w:rsid w:val="00D86315"/>
    <w:rsid w:val="00D86EC9"/>
    <w:rsid w:val="00D90555"/>
    <w:rsid w:val="00D91F4B"/>
    <w:rsid w:val="00D9317A"/>
    <w:rsid w:val="00D937DE"/>
    <w:rsid w:val="00D973C1"/>
    <w:rsid w:val="00DA04A4"/>
    <w:rsid w:val="00DA0B36"/>
    <w:rsid w:val="00DA162E"/>
    <w:rsid w:val="00DA29CC"/>
    <w:rsid w:val="00DA4C96"/>
    <w:rsid w:val="00DA4F17"/>
    <w:rsid w:val="00DA7292"/>
    <w:rsid w:val="00DA7BF0"/>
    <w:rsid w:val="00DA7C40"/>
    <w:rsid w:val="00DB08A9"/>
    <w:rsid w:val="00DB093B"/>
    <w:rsid w:val="00DB1A69"/>
    <w:rsid w:val="00DB1BCB"/>
    <w:rsid w:val="00DB1C7A"/>
    <w:rsid w:val="00DB25EF"/>
    <w:rsid w:val="00DB2BCC"/>
    <w:rsid w:val="00DB36CB"/>
    <w:rsid w:val="00DB39E2"/>
    <w:rsid w:val="00DB3FE1"/>
    <w:rsid w:val="00DB535A"/>
    <w:rsid w:val="00DB5E83"/>
    <w:rsid w:val="00DB6F4E"/>
    <w:rsid w:val="00DB76B1"/>
    <w:rsid w:val="00DB7E2C"/>
    <w:rsid w:val="00DC0D62"/>
    <w:rsid w:val="00DC1AEE"/>
    <w:rsid w:val="00DC1BFA"/>
    <w:rsid w:val="00DC2FD7"/>
    <w:rsid w:val="00DC5103"/>
    <w:rsid w:val="00DC5DF3"/>
    <w:rsid w:val="00DC7A3A"/>
    <w:rsid w:val="00DC7B4C"/>
    <w:rsid w:val="00DD0373"/>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26A8"/>
    <w:rsid w:val="00DE3655"/>
    <w:rsid w:val="00DE518B"/>
    <w:rsid w:val="00DE59A6"/>
    <w:rsid w:val="00DE5C2D"/>
    <w:rsid w:val="00DE5D8B"/>
    <w:rsid w:val="00DE618E"/>
    <w:rsid w:val="00DF0F66"/>
    <w:rsid w:val="00DF17EC"/>
    <w:rsid w:val="00DF17FF"/>
    <w:rsid w:val="00DF26DA"/>
    <w:rsid w:val="00DF37F3"/>
    <w:rsid w:val="00DF3B05"/>
    <w:rsid w:val="00DF4114"/>
    <w:rsid w:val="00DF5167"/>
    <w:rsid w:val="00DF64EA"/>
    <w:rsid w:val="00DF6B83"/>
    <w:rsid w:val="00E010D9"/>
    <w:rsid w:val="00E01CB3"/>
    <w:rsid w:val="00E01D24"/>
    <w:rsid w:val="00E03568"/>
    <w:rsid w:val="00E04207"/>
    <w:rsid w:val="00E07AAD"/>
    <w:rsid w:val="00E10ECC"/>
    <w:rsid w:val="00E10EF3"/>
    <w:rsid w:val="00E130BC"/>
    <w:rsid w:val="00E13683"/>
    <w:rsid w:val="00E136C0"/>
    <w:rsid w:val="00E13A8C"/>
    <w:rsid w:val="00E16170"/>
    <w:rsid w:val="00E16559"/>
    <w:rsid w:val="00E16F7A"/>
    <w:rsid w:val="00E17740"/>
    <w:rsid w:val="00E21437"/>
    <w:rsid w:val="00E225B0"/>
    <w:rsid w:val="00E2306B"/>
    <w:rsid w:val="00E23A9F"/>
    <w:rsid w:val="00E23ABD"/>
    <w:rsid w:val="00E23C32"/>
    <w:rsid w:val="00E23F49"/>
    <w:rsid w:val="00E23F75"/>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3FC0"/>
    <w:rsid w:val="00E34698"/>
    <w:rsid w:val="00E36D9C"/>
    <w:rsid w:val="00E37223"/>
    <w:rsid w:val="00E403C0"/>
    <w:rsid w:val="00E409C0"/>
    <w:rsid w:val="00E413E3"/>
    <w:rsid w:val="00E41711"/>
    <w:rsid w:val="00E418DC"/>
    <w:rsid w:val="00E427C4"/>
    <w:rsid w:val="00E43A19"/>
    <w:rsid w:val="00E45746"/>
    <w:rsid w:val="00E458E1"/>
    <w:rsid w:val="00E46F56"/>
    <w:rsid w:val="00E479E3"/>
    <w:rsid w:val="00E47EE4"/>
    <w:rsid w:val="00E514E3"/>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EA3"/>
    <w:rsid w:val="00E651C2"/>
    <w:rsid w:val="00E656D8"/>
    <w:rsid w:val="00E65D0C"/>
    <w:rsid w:val="00E664A3"/>
    <w:rsid w:val="00E66CD1"/>
    <w:rsid w:val="00E67101"/>
    <w:rsid w:val="00E721A4"/>
    <w:rsid w:val="00E72CF1"/>
    <w:rsid w:val="00E72D7A"/>
    <w:rsid w:val="00E75E8F"/>
    <w:rsid w:val="00E7601B"/>
    <w:rsid w:val="00E76177"/>
    <w:rsid w:val="00E771B2"/>
    <w:rsid w:val="00E77DE4"/>
    <w:rsid w:val="00E80330"/>
    <w:rsid w:val="00E80E56"/>
    <w:rsid w:val="00E82000"/>
    <w:rsid w:val="00E82490"/>
    <w:rsid w:val="00E82755"/>
    <w:rsid w:val="00E82FAB"/>
    <w:rsid w:val="00E83235"/>
    <w:rsid w:val="00E834B6"/>
    <w:rsid w:val="00E85414"/>
    <w:rsid w:val="00E85A4B"/>
    <w:rsid w:val="00E85E30"/>
    <w:rsid w:val="00E863BD"/>
    <w:rsid w:val="00E863C9"/>
    <w:rsid w:val="00E865F7"/>
    <w:rsid w:val="00E86B11"/>
    <w:rsid w:val="00E86B88"/>
    <w:rsid w:val="00E90C64"/>
    <w:rsid w:val="00E91005"/>
    <w:rsid w:val="00E925AD"/>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B035D"/>
    <w:rsid w:val="00EB0D68"/>
    <w:rsid w:val="00EB1568"/>
    <w:rsid w:val="00EB1953"/>
    <w:rsid w:val="00EB1C51"/>
    <w:rsid w:val="00EB21A2"/>
    <w:rsid w:val="00EB24DB"/>
    <w:rsid w:val="00EB3C57"/>
    <w:rsid w:val="00EB416E"/>
    <w:rsid w:val="00EB5EAA"/>
    <w:rsid w:val="00EB78DE"/>
    <w:rsid w:val="00EB7AD1"/>
    <w:rsid w:val="00EC0B53"/>
    <w:rsid w:val="00EC1841"/>
    <w:rsid w:val="00EC18E4"/>
    <w:rsid w:val="00EC19C7"/>
    <w:rsid w:val="00EC36F5"/>
    <w:rsid w:val="00EC6100"/>
    <w:rsid w:val="00EC64B5"/>
    <w:rsid w:val="00EC771D"/>
    <w:rsid w:val="00EC7F4C"/>
    <w:rsid w:val="00ED0917"/>
    <w:rsid w:val="00ED1C70"/>
    <w:rsid w:val="00ED1F56"/>
    <w:rsid w:val="00ED21FE"/>
    <w:rsid w:val="00ED2866"/>
    <w:rsid w:val="00ED2E3A"/>
    <w:rsid w:val="00ED3027"/>
    <w:rsid w:val="00ED3536"/>
    <w:rsid w:val="00ED43D4"/>
    <w:rsid w:val="00ED4799"/>
    <w:rsid w:val="00ED4947"/>
    <w:rsid w:val="00ED4B99"/>
    <w:rsid w:val="00ED51C3"/>
    <w:rsid w:val="00ED56E5"/>
    <w:rsid w:val="00ED5A32"/>
    <w:rsid w:val="00ED63F1"/>
    <w:rsid w:val="00ED6849"/>
    <w:rsid w:val="00ED7075"/>
    <w:rsid w:val="00EE0351"/>
    <w:rsid w:val="00EE06B8"/>
    <w:rsid w:val="00EE17C0"/>
    <w:rsid w:val="00EE1857"/>
    <w:rsid w:val="00EE1CEC"/>
    <w:rsid w:val="00EE22BF"/>
    <w:rsid w:val="00EE2DC0"/>
    <w:rsid w:val="00EE3256"/>
    <w:rsid w:val="00EE48F7"/>
    <w:rsid w:val="00EE4C39"/>
    <w:rsid w:val="00EE6190"/>
    <w:rsid w:val="00EE6697"/>
    <w:rsid w:val="00EF0580"/>
    <w:rsid w:val="00EF05E0"/>
    <w:rsid w:val="00EF15EF"/>
    <w:rsid w:val="00EF275F"/>
    <w:rsid w:val="00EF2979"/>
    <w:rsid w:val="00EF2A92"/>
    <w:rsid w:val="00EF3063"/>
    <w:rsid w:val="00EF41BC"/>
    <w:rsid w:val="00EF48AC"/>
    <w:rsid w:val="00EF542D"/>
    <w:rsid w:val="00EF5468"/>
    <w:rsid w:val="00EF5791"/>
    <w:rsid w:val="00EF5E46"/>
    <w:rsid w:val="00EF7CC8"/>
    <w:rsid w:val="00F00139"/>
    <w:rsid w:val="00F02426"/>
    <w:rsid w:val="00F03BD2"/>
    <w:rsid w:val="00F042C0"/>
    <w:rsid w:val="00F0687E"/>
    <w:rsid w:val="00F06B16"/>
    <w:rsid w:val="00F07040"/>
    <w:rsid w:val="00F07BDF"/>
    <w:rsid w:val="00F12045"/>
    <w:rsid w:val="00F1275C"/>
    <w:rsid w:val="00F12DC1"/>
    <w:rsid w:val="00F13290"/>
    <w:rsid w:val="00F1373F"/>
    <w:rsid w:val="00F1396E"/>
    <w:rsid w:val="00F15112"/>
    <w:rsid w:val="00F1703F"/>
    <w:rsid w:val="00F17616"/>
    <w:rsid w:val="00F178F2"/>
    <w:rsid w:val="00F202BC"/>
    <w:rsid w:val="00F20441"/>
    <w:rsid w:val="00F21156"/>
    <w:rsid w:val="00F22761"/>
    <w:rsid w:val="00F22A55"/>
    <w:rsid w:val="00F22B50"/>
    <w:rsid w:val="00F22F18"/>
    <w:rsid w:val="00F23C24"/>
    <w:rsid w:val="00F2446A"/>
    <w:rsid w:val="00F248ED"/>
    <w:rsid w:val="00F25B48"/>
    <w:rsid w:val="00F274D9"/>
    <w:rsid w:val="00F276F3"/>
    <w:rsid w:val="00F301B6"/>
    <w:rsid w:val="00F30E94"/>
    <w:rsid w:val="00F3185F"/>
    <w:rsid w:val="00F32A06"/>
    <w:rsid w:val="00F32B6D"/>
    <w:rsid w:val="00F3312F"/>
    <w:rsid w:val="00F335B4"/>
    <w:rsid w:val="00F335F8"/>
    <w:rsid w:val="00F33C72"/>
    <w:rsid w:val="00F33CC5"/>
    <w:rsid w:val="00F34B47"/>
    <w:rsid w:val="00F3539A"/>
    <w:rsid w:val="00F35E59"/>
    <w:rsid w:val="00F35F55"/>
    <w:rsid w:val="00F363FA"/>
    <w:rsid w:val="00F37E7A"/>
    <w:rsid w:val="00F37F8B"/>
    <w:rsid w:val="00F403D0"/>
    <w:rsid w:val="00F4049E"/>
    <w:rsid w:val="00F407B1"/>
    <w:rsid w:val="00F43CE4"/>
    <w:rsid w:val="00F43F44"/>
    <w:rsid w:val="00F446F7"/>
    <w:rsid w:val="00F46513"/>
    <w:rsid w:val="00F468F8"/>
    <w:rsid w:val="00F46EAD"/>
    <w:rsid w:val="00F4777D"/>
    <w:rsid w:val="00F505B1"/>
    <w:rsid w:val="00F50C1B"/>
    <w:rsid w:val="00F53301"/>
    <w:rsid w:val="00F542DB"/>
    <w:rsid w:val="00F543FB"/>
    <w:rsid w:val="00F5576E"/>
    <w:rsid w:val="00F55C86"/>
    <w:rsid w:val="00F56EBE"/>
    <w:rsid w:val="00F56EC4"/>
    <w:rsid w:val="00F605A3"/>
    <w:rsid w:val="00F6161F"/>
    <w:rsid w:val="00F61791"/>
    <w:rsid w:val="00F63DDE"/>
    <w:rsid w:val="00F63F83"/>
    <w:rsid w:val="00F65506"/>
    <w:rsid w:val="00F65914"/>
    <w:rsid w:val="00F674A0"/>
    <w:rsid w:val="00F6765A"/>
    <w:rsid w:val="00F70871"/>
    <w:rsid w:val="00F720F4"/>
    <w:rsid w:val="00F7231A"/>
    <w:rsid w:val="00F72D11"/>
    <w:rsid w:val="00F734AA"/>
    <w:rsid w:val="00F74DE4"/>
    <w:rsid w:val="00F74E27"/>
    <w:rsid w:val="00F76105"/>
    <w:rsid w:val="00F76A0B"/>
    <w:rsid w:val="00F76C4D"/>
    <w:rsid w:val="00F77279"/>
    <w:rsid w:val="00F8061C"/>
    <w:rsid w:val="00F80A0D"/>
    <w:rsid w:val="00F80D92"/>
    <w:rsid w:val="00F8192D"/>
    <w:rsid w:val="00F82EE5"/>
    <w:rsid w:val="00F836C8"/>
    <w:rsid w:val="00F8370D"/>
    <w:rsid w:val="00F84BEB"/>
    <w:rsid w:val="00F84E0F"/>
    <w:rsid w:val="00F84E5B"/>
    <w:rsid w:val="00F87EFF"/>
    <w:rsid w:val="00F90949"/>
    <w:rsid w:val="00F911B5"/>
    <w:rsid w:val="00F93950"/>
    <w:rsid w:val="00F93BB3"/>
    <w:rsid w:val="00F95669"/>
    <w:rsid w:val="00F9618C"/>
    <w:rsid w:val="00F96DA5"/>
    <w:rsid w:val="00F97820"/>
    <w:rsid w:val="00F97A25"/>
    <w:rsid w:val="00FA0CDE"/>
    <w:rsid w:val="00FA1EE1"/>
    <w:rsid w:val="00FA4355"/>
    <w:rsid w:val="00FA5078"/>
    <w:rsid w:val="00FA6012"/>
    <w:rsid w:val="00FA7598"/>
    <w:rsid w:val="00FA7947"/>
    <w:rsid w:val="00FB0CBE"/>
    <w:rsid w:val="00FB1C81"/>
    <w:rsid w:val="00FB1D9B"/>
    <w:rsid w:val="00FB23BC"/>
    <w:rsid w:val="00FB418A"/>
    <w:rsid w:val="00FB4220"/>
    <w:rsid w:val="00FB438A"/>
    <w:rsid w:val="00FB576E"/>
    <w:rsid w:val="00FB5B89"/>
    <w:rsid w:val="00FB6492"/>
    <w:rsid w:val="00FB7AA9"/>
    <w:rsid w:val="00FB7E01"/>
    <w:rsid w:val="00FC00BD"/>
    <w:rsid w:val="00FC0448"/>
    <w:rsid w:val="00FC0496"/>
    <w:rsid w:val="00FC1332"/>
    <w:rsid w:val="00FC1382"/>
    <w:rsid w:val="00FC3B1E"/>
    <w:rsid w:val="00FC3EB2"/>
    <w:rsid w:val="00FC5889"/>
    <w:rsid w:val="00FC6988"/>
    <w:rsid w:val="00FC79EC"/>
    <w:rsid w:val="00FC7E29"/>
    <w:rsid w:val="00FD10B4"/>
    <w:rsid w:val="00FD144B"/>
    <w:rsid w:val="00FD1A60"/>
    <w:rsid w:val="00FD1F7A"/>
    <w:rsid w:val="00FD1FF5"/>
    <w:rsid w:val="00FD239C"/>
    <w:rsid w:val="00FD29DA"/>
    <w:rsid w:val="00FD2E70"/>
    <w:rsid w:val="00FD32C1"/>
    <w:rsid w:val="00FD38F2"/>
    <w:rsid w:val="00FD4F78"/>
    <w:rsid w:val="00FD5499"/>
    <w:rsid w:val="00FD56D2"/>
    <w:rsid w:val="00FD65D2"/>
    <w:rsid w:val="00FD6EF2"/>
    <w:rsid w:val="00FD7ABB"/>
    <w:rsid w:val="00FE06C6"/>
    <w:rsid w:val="00FE1B3C"/>
    <w:rsid w:val="00FE29CD"/>
    <w:rsid w:val="00FE34B9"/>
    <w:rsid w:val="00FE59B9"/>
    <w:rsid w:val="00FE67B6"/>
    <w:rsid w:val="00FE6E0B"/>
    <w:rsid w:val="00FE74A9"/>
    <w:rsid w:val="00FF059F"/>
    <w:rsid w:val="00FF0AD1"/>
    <w:rsid w:val="00FF0C3A"/>
    <w:rsid w:val="00FF15B9"/>
    <w:rsid w:val="00FF2036"/>
    <w:rsid w:val="00FF36AE"/>
    <w:rsid w:val="00FF3E22"/>
    <w:rsid w:val="00FF4728"/>
    <w:rsid w:val="00FF7452"/>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5395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752460445">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chart" Target="charts/chart5.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image" Target="media/image9.jpeg"/><Relationship Id="rId25" Type="http://schemas.openxmlformats.org/officeDocument/2006/relationships/chart" Target="charts/chart4.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1.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3.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2.xml"/><Relationship Id="rId28" Type="http://schemas.openxmlformats.org/officeDocument/2006/relationships/fontTable" Target="fontTable.xml"/><Relationship Id="rId10" Type="http://schemas.openxmlformats.org/officeDocument/2006/relationships/image" Target="media/image3.gif"/><Relationship Id="rId19" Type="http://schemas.openxmlformats.org/officeDocument/2006/relationships/hyperlink" Target="http://www.pcbs.gov.ps/Downloads/book2383.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chart" Target="charts/chart1.xml"/><Relationship Id="rId27"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1529833684775739"/>
          <c:y val="4.6692607003893841E-2"/>
          <c:w val="0.88300673427039789"/>
          <c:h val="0.71238020478587361"/>
        </c:manualLayout>
      </c:layout>
      <c:barChart>
        <c:barDir val="col"/>
        <c:grouping val="clustered"/>
        <c:ser>
          <c:idx val="0"/>
          <c:order val="0"/>
          <c:tx>
            <c:strRef>
              <c:f>Sheet1!$B$1</c:f>
              <c:strCache>
                <c:ptCount val="1"/>
                <c:pt idx="0">
                  <c:v>النسبة Percentage</c:v>
                </c:pt>
              </c:strCache>
            </c:strRef>
          </c:tx>
          <c:dLbls>
            <c:numFmt formatCode="0.0" sourceLinked="0"/>
            <c:txPr>
              <a:bodyPr/>
              <a:lstStyle/>
              <a:p>
                <a:pPr>
                  <a:defRPr sz="800">
                    <a:solidFill>
                      <a:sysClr val="windowText" lastClr="000000"/>
                    </a:solidFill>
                  </a:defRPr>
                </a:pPr>
                <a:endParaRPr lang="ar-SA"/>
              </a:p>
            </c:txPr>
            <c:showVal val="1"/>
          </c:dLbls>
          <c:cat>
            <c:strRef>
              <c:f>Sheet1!$A$2:$A$6</c:f>
              <c:strCache>
                <c:ptCount val="5"/>
                <c:pt idx="0">
                  <c:v>الحركة واستخدام الأيدي</c:v>
                </c:pt>
                <c:pt idx="1">
                  <c:v>البصر</c:v>
                </c:pt>
                <c:pt idx="2">
                  <c:v>التواصل</c:v>
                </c:pt>
                <c:pt idx="3">
                  <c:v>السمع</c:v>
                </c:pt>
                <c:pt idx="4">
                  <c:v>التذكر والتركيز</c:v>
                </c:pt>
              </c:strCache>
            </c:strRef>
          </c:cat>
          <c:val>
            <c:numRef>
              <c:f>Sheet1!$B$2:$B$6</c:f>
              <c:numCache>
                <c:formatCode>0.0</c:formatCode>
                <c:ptCount val="5"/>
                <c:pt idx="0">
                  <c:v>0.60000000000000031</c:v>
                </c:pt>
                <c:pt idx="1">
                  <c:v>0.4</c:v>
                </c:pt>
                <c:pt idx="2">
                  <c:v>0.30000000000000016</c:v>
                </c:pt>
                <c:pt idx="3">
                  <c:v>0.30000000000000016</c:v>
                </c:pt>
                <c:pt idx="4">
                  <c:v>0.30000000000000016</c:v>
                </c:pt>
              </c:numCache>
            </c:numRef>
          </c:val>
        </c:ser>
        <c:axId val="108168320"/>
        <c:axId val="108170240"/>
      </c:barChart>
      <c:catAx>
        <c:axId val="108168320"/>
        <c:scaling>
          <c:orientation val="minMax"/>
        </c:scaling>
        <c:axPos val="b"/>
        <c:title>
          <c:tx>
            <c:rich>
              <a:bodyPr/>
              <a:lstStyle/>
              <a:p>
                <a:pPr>
                  <a:defRPr/>
                </a:pPr>
                <a:r>
                  <a:rPr lang="ar-SA"/>
                  <a:t>نوع الاعاقة</a:t>
                </a:r>
              </a:p>
            </c:rich>
          </c:tx>
          <c:layout>
            <c:manualLayout>
              <c:xMode val="edge"/>
              <c:yMode val="edge"/>
              <c:x val="0.47322949235682682"/>
              <c:y val="0.89840334281990131"/>
            </c:manualLayout>
          </c:layout>
        </c:title>
        <c:numFmt formatCode="General" sourceLinked="1"/>
        <c:tickLblPos val="nextTo"/>
        <c:txPr>
          <a:bodyPr rot="0" vert="horz"/>
          <a:lstStyle/>
          <a:p>
            <a:pPr>
              <a:defRPr sz="800"/>
            </a:pPr>
            <a:endParaRPr lang="ar-SA"/>
          </a:p>
        </c:txPr>
        <c:crossAx val="108170240"/>
        <c:crosses val="autoZero"/>
        <c:auto val="1"/>
        <c:lblAlgn val="ctr"/>
        <c:lblOffset val="100"/>
        <c:tickLblSkip val="1"/>
        <c:tickMarkSkip val="1"/>
      </c:catAx>
      <c:valAx>
        <c:axId val="108170240"/>
        <c:scaling>
          <c:orientation val="minMax"/>
          <c:max val="1.5"/>
        </c:scaling>
        <c:axPos val="l"/>
        <c:title>
          <c:tx>
            <c:rich>
              <a:bodyPr/>
              <a:lstStyle/>
              <a:p>
                <a:pPr>
                  <a:defRPr/>
                </a:pPr>
                <a:r>
                  <a:rPr lang="ar-SA"/>
                  <a:t>النسبة</a:t>
                </a:r>
              </a:p>
            </c:rich>
          </c:tx>
          <c:layout>
            <c:manualLayout>
              <c:xMode val="edge"/>
              <c:yMode val="edge"/>
              <c:x val="2.2198202330147038E-2"/>
              <c:y val="0.36570288808563356"/>
            </c:manualLayout>
          </c:layout>
        </c:title>
        <c:numFmt formatCode="0.0" sourceLinked="1"/>
        <c:tickLblPos val="nextTo"/>
        <c:txPr>
          <a:bodyPr rot="0" vert="horz"/>
          <a:lstStyle/>
          <a:p>
            <a:pPr>
              <a:defRPr sz="800"/>
            </a:pPr>
            <a:endParaRPr lang="ar-SA"/>
          </a:p>
        </c:txPr>
        <c:crossAx val="108168320"/>
        <c:crosses val="autoZero"/>
        <c:crossBetween val="between"/>
        <c:majorUnit val="0.5"/>
        <c:minorUnit val="0.5"/>
      </c:valAx>
    </c:plotArea>
    <c:plotVisOnly val="1"/>
    <c:dispBlanksAs val="gap"/>
  </c:chart>
  <c:spPr>
    <a:solidFill>
      <a:schemeClr val="lt1"/>
    </a:solidFill>
    <a:ln w="12700" cap="flat" cmpd="sng" algn="ctr">
      <a:noFill/>
      <a:prstDash val="solid"/>
    </a:ln>
    <a:effectLst/>
  </c:spPr>
  <c:txPr>
    <a:bodyPr/>
    <a:lstStyle/>
    <a:p>
      <a:pPr>
        <a:defRPr sz="900">
          <a:solidFill>
            <a:schemeClr val="dk1"/>
          </a:solidFill>
          <a:latin typeface="Arial" pitchFamily="34" charset="0"/>
          <a:ea typeface="+mn-ea"/>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22542372881354988"/>
          <c:y val="0.36924481897389982"/>
          <c:w val="0.52799280809578963"/>
          <c:h val="0.46849097252673927"/>
        </c:manualLayout>
      </c:layout>
      <c:pie3DChart>
        <c:varyColors val="1"/>
        <c:ser>
          <c:idx val="0"/>
          <c:order val="0"/>
          <c:tx>
            <c:strRef>
              <c:f>Sheet1!$B$1</c:f>
              <c:strCache>
                <c:ptCount val="1"/>
                <c:pt idx="0">
                  <c:v>النسبة Percentage</c:v>
                </c:pt>
              </c:strCache>
            </c:strRef>
          </c:tx>
          <c:spPr>
            <a:solidFill>
              <a:srgbClr val="FF6600"/>
            </a:solidFill>
            <a:ln w="12706">
              <a:solidFill>
                <a:srgbClr val="000000"/>
              </a:solidFill>
              <a:prstDash val="solid"/>
            </a:ln>
          </c:spPr>
          <c:explosion val="11"/>
          <c:dPt>
            <c:idx val="0"/>
            <c:spPr>
              <a:solidFill>
                <a:srgbClr val="800080"/>
              </a:solidFill>
              <a:ln w="12706">
                <a:solidFill>
                  <a:srgbClr val="000000"/>
                </a:solidFill>
                <a:prstDash val="solid"/>
              </a:ln>
            </c:spPr>
          </c:dPt>
          <c:dPt>
            <c:idx val="2"/>
            <c:spPr>
              <a:solidFill>
                <a:srgbClr val="FFFF00"/>
              </a:solidFill>
              <a:ln w="12706">
                <a:solidFill>
                  <a:srgbClr val="000000"/>
                </a:solidFill>
                <a:prstDash val="solid"/>
              </a:ln>
            </c:spPr>
          </c:dPt>
          <c:dPt>
            <c:idx val="3"/>
            <c:spPr>
              <a:solidFill>
                <a:srgbClr val="C0C0C0"/>
              </a:solidFill>
              <a:ln w="12706">
                <a:solidFill>
                  <a:srgbClr val="000000"/>
                </a:solidFill>
                <a:prstDash val="solid"/>
              </a:ln>
            </c:spPr>
          </c:dPt>
          <c:dPt>
            <c:idx val="4"/>
            <c:spPr>
              <a:solidFill>
                <a:srgbClr val="FFFFCC"/>
              </a:solidFill>
              <a:ln w="12706">
                <a:solidFill>
                  <a:srgbClr val="000000"/>
                </a:solidFill>
                <a:prstDash val="solid"/>
              </a:ln>
            </c:spPr>
          </c:dPt>
          <c:dPt>
            <c:idx val="5"/>
            <c:spPr>
              <a:solidFill>
                <a:srgbClr val="FF99CC"/>
              </a:solidFill>
              <a:ln w="12706">
                <a:solidFill>
                  <a:srgbClr val="000000"/>
                </a:solidFill>
                <a:prstDash val="solid"/>
              </a:ln>
            </c:spPr>
          </c:dPt>
          <c:dPt>
            <c:idx val="6"/>
            <c:spPr>
              <a:solidFill>
                <a:srgbClr val="00CCFF"/>
              </a:solidFill>
              <a:ln w="12706">
                <a:solidFill>
                  <a:srgbClr val="000000"/>
                </a:solidFill>
                <a:prstDash val="solid"/>
              </a:ln>
            </c:spPr>
          </c:dPt>
          <c:dPt>
            <c:idx val="8"/>
            <c:spPr>
              <a:solidFill>
                <a:srgbClr val="FFCC99"/>
              </a:solidFill>
              <a:ln w="12706">
                <a:solidFill>
                  <a:srgbClr val="000000"/>
                </a:solidFill>
                <a:prstDash val="solid"/>
              </a:ln>
            </c:spPr>
          </c:dPt>
          <c:dPt>
            <c:idx val="10"/>
            <c:spPr>
              <a:solidFill>
                <a:srgbClr val="CCFFFF"/>
              </a:solidFill>
              <a:ln w="12706">
                <a:solidFill>
                  <a:srgbClr val="000000"/>
                </a:solidFill>
                <a:prstDash val="solid"/>
              </a:ln>
            </c:spPr>
          </c:dPt>
          <c:dLbls>
            <c:dLbl>
              <c:idx val="0"/>
              <c:layout>
                <c:manualLayout>
                  <c:x val="6.385604233411056E-2"/>
                  <c:y val="-0.16698692373407314"/>
                </c:manualLayout>
              </c:layout>
              <c:tx>
                <c:rich>
                  <a:bodyPr/>
                  <a:lstStyle/>
                  <a:p>
                    <a:r>
                      <a:rPr lang="ar-SA">
                        <a:latin typeface="Simplified Arabic" pitchFamily="18" charset="-78"/>
                        <a:cs typeface="Simplified Arabic" pitchFamily="18" charset="-78"/>
                      </a:rPr>
                      <a:t>امي</a:t>
                    </a:r>
                    <a:r>
                      <a:rPr lang="ar-SA"/>
                      <a:t>
4.7%</a:t>
                    </a:r>
                  </a:p>
                </c:rich>
              </c:tx>
              <c:dLblPos val="bestFit"/>
              <c:showCatName val="1"/>
              <c:showPercent val="1"/>
            </c:dLbl>
            <c:dLbl>
              <c:idx val="1"/>
              <c:layout>
                <c:manualLayout>
                  <c:x val="4.6718169002752885E-2"/>
                  <c:y val="-0.10365178928905076"/>
                </c:manualLayout>
              </c:layout>
              <c:tx>
                <c:rich>
                  <a:bodyPr/>
                  <a:lstStyle/>
                  <a:p>
                    <a:r>
                      <a:rPr lang="ar-SA">
                        <a:latin typeface="Simplified Arabic" pitchFamily="18" charset="-78"/>
                        <a:cs typeface="Simplified Arabic" pitchFamily="18" charset="-78"/>
                      </a:rPr>
                      <a:t>ملم</a:t>
                    </a:r>
                    <a:r>
                      <a:rPr lang="ar-SA"/>
                      <a:t>
12.2%</a:t>
                    </a:r>
                  </a:p>
                </c:rich>
              </c:tx>
              <c:dLblPos val="bestFit"/>
              <c:showCatName val="1"/>
              <c:showPercent val="1"/>
            </c:dLbl>
            <c:dLbl>
              <c:idx val="2"/>
              <c:layout>
                <c:manualLayout>
                  <c:x val="5.1094787493788332E-2"/>
                  <c:y val="-5.1960362698378955E-2"/>
                </c:manualLayout>
              </c:layout>
              <c:tx>
                <c:rich>
                  <a:bodyPr/>
                  <a:lstStyle/>
                  <a:p>
                    <a:r>
                      <a:rPr lang="ar-SA">
                        <a:latin typeface="Simplified Arabic" pitchFamily="18" charset="-78"/>
                        <a:cs typeface="Simplified Arabic" pitchFamily="18" charset="-78"/>
                      </a:rPr>
                      <a:t>ابتدائي</a:t>
                    </a:r>
                    <a:r>
                      <a:rPr lang="ar-SA"/>
                      <a:t>
22.8%</a:t>
                    </a:r>
                  </a:p>
                </c:rich>
              </c:tx>
              <c:dLblPos val="bestFit"/>
              <c:showCatName val="1"/>
              <c:showPercent val="1"/>
            </c:dLbl>
            <c:dLbl>
              <c:idx val="3"/>
              <c:layout>
                <c:manualLayout>
                  <c:x val="-4.4969864662074845E-2"/>
                  <c:y val="6.9173895635926894E-2"/>
                </c:manualLayout>
              </c:layout>
              <c:tx>
                <c:rich>
                  <a:bodyPr/>
                  <a:lstStyle/>
                  <a:p>
                    <a:r>
                      <a:rPr lang="ar-SA">
                        <a:latin typeface="Simplified Arabic" pitchFamily="18" charset="-78"/>
                        <a:cs typeface="Simplified Arabic" pitchFamily="18" charset="-78"/>
                      </a:rPr>
                      <a:t>اعدادي</a:t>
                    </a:r>
                    <a:r>
                      <a:rPr lang="ar-SA"/>
                      <a:t>
30.3%</a:t>
                    </a:r>
                  </a:p>
                </c:rich>
              </c:tx>
              <c:dLblPos val="bestFit"/>
              <c:showCatName val="1"/>
              <c:showPercent val="1"/>
            </c:dLbl>
            <c:dLbl>
              <c:idx val="4"/>
              <c:layout>
                <c:manualLayout>
                  <c:x val="-9.0850438094785227E-2"/>
                  <c:y val="6.5659752246205669E-2"/>
                </c:manualLayout>
              </c:layout>
              <c:tx>
                <c:rich>
                  <a:bodyPr/>
                  <a:lstStyle/>
                  <a:p>
                    <a:r>
                      <a:rPr lang="ar-SA">
                        <a:latin typeface="Simplified Arabic" pitchFamily="18" charset="-78"/>
                        <a:cs typeface="Simplified Arabic" pitchFamily="18" charset="-78"/>
                      </a:rPr>
                      <a:t>ثانوي</a:t>
                    </a:r>
                    <a:r>
                      <a:rPr lang="ar-SA"/>
                      <a:t>
16.9%</a:t>
                    </a:r>
                  </a:p>
                </c:rich>
              </c:tx>
              <c:dLblPos val="bestFit"/>
              <c:showCatName val="1"/>
              <c:showPercent val="1"/>
            </c:dLbl>
            <c:dLbl>
              <c:idx val="5"/>
              <c:layout>
                <c:manualLayout>
                  <c:x val="-8.7539571214193521E-2"/>
                  <c:y val="-6.8136737145150034E-2"/>
                </c:manualLayout>
              </c:layout>
              <c:tx>
                <c:rich>
                  <a:bodyPr/>
                  <a:lstStyle/>
                  <a:p>
                    <a:r>
                      <a:rPr lang="ar-SA">
                        <a:latin typeface="Simplified Arabic" pitchFamily="18" charset="-78"/>
                        <a:cs typeface="Simplified Arabic" pitchFamily="18" charset="-78"/>
                      </a:rPr>
                      <a:t>دبلوم متوسط</a:t>
                    </a:r>
                    <a:r>
                      <a:rPr lang="ar-SA"/>
                      <a:t>
3.3%</a:t>
                    </a:r>
                  </a:p>
                </c:rich>
              </c:tx>
              <c:dLblPos val="bestFit"/>
              <c:showCatName val="1"/>
              <c:showPercent val="1"/>
            </c:dLbl>
            <c:dLbl>
              <c:idx val="6"/>
              <c:layout>
                <c:manualLayout>
                  <c:x val="-7.6855924227647032E-2"/>
                  <c:y val="-0.12837046740959668"/>
                </c:manualLayout>
              </c:layout>
              <c:tx>
                <c:rich>
                  <a:bodyPr/>
                  <a:lstStyle/>
                  <a:p>
                    <a:r>
                      <a:rPr lang="ar-SA">
                        <a:latin typeface="Simplified Arabic" pitchFamily="18" charset="-78"/>
                        <a:cs typeface="Simplified Arabic" pitchFamily="18" charset="-78"/>
                      </a:rPr>
                      <a:t>بكالوريوس</a:t>
                    </a:r>
                    <a:r>
                      <a:rPr lang="ar-SA"/>
                      <a:t>
8.8%</a:t>
                    </a:r>
                  </a:p>
                </c:rich>
              </c:tx>
              <c:dLblPos val="bestFit"/>
              <c:showCatName val="1"/>
              <c:showPercent val="1"/>
            </c:dLbl>
            <c:dLbl>
              <c:idx val="7"/>
              <c:layout>
                <c:manualLayout>
                  <c:x val="-2.9833952711360918E-2"/>
                  <c:y val="-0.16428607532214221"/>
                </c:manualLayout>
              </c:layout>
              <c:tx>
                <c:rich>
                  <a:bodyPr/>
                  <a:lstStyle/>
                  <a:p>
                    <a:r>
                      <a:rPr lang="ar-SA">
                        <a:latin typeface="Simplified Arabic" pitchFamily="18" charset="-78"/>
                        <a:cs typeface="Simplified Arabic" pitchFamily="18" charset="-78"/>
                      </a:rPr>
                      <a:t>دبلوم عالي فأعلى</a:t>
                    </a:r>
                    <a:r>
                      <a:rPr lang="ar-SA"/>
                      <a:t>
0.9%</a:t>
                    </a:r>
                  </a:p>
                </c:rich>
              </c:tx>
              <c:dLblPos val="bestFit"/>
              <c:showCatName val="1"/>
              <c:showPercent val="1"/>
            </c:dLbl>
            <c:dLbl>
              <c:idx val="8"/>
              <c:layout>
                <c:manualLayout>
                  <c:x val="-7.412908348695417E-2"/>
                  <c:y val="-0.2397803664372555"/>
                </c:manualLayout>
              </c:layout>
              <c:tx>
                <c:rich>
                  <a:bodyPr/>
                  <a:lstStyle/>
                  <a:p>
                    <a:r>
                      <a:rPr lang="ar-SA">
                        <a:latin typeface="Simplified Arabic" pitchFamily="18" charset="-78"/>
                        <a:cs typeface="Simplified Arabic" pitchFamily="18" charset="-78"/>
                      </a:rPr>
                      <a:t>ماجستير</a:t>
                    </a:r>
                    <a:r>
                      <a:rPr lang="ar-SA"/>
                      <a:t>
1.0%</a:t>
                    </a:r>
                  </a:p>
                </c:rich>
              </c:tx>
              <c:dLblPos val="bestFit"/>
              <c:showCatName val="1"/>
              <c:showPercent val="1"/>
            </c:dLbl>
            <c:dLbl>
              <c:idx val="9"/>
              <c:layout>
                <c:manualLayout>
                  <c:x val="3.0216278270204892E-2"/>
                  <c:y val="-0.25933582574643793"/>
                </c:manualLayout>
              </c:layout>
              <c:tx>
                <c:rich>
                  <a:bodyPr/>
                  <a:lstStyle/>
                  <a:p>
                    <a:r>
                      <a:rPr lang="ar-SA">
                        <a:latin typeface="Simplified Arabic" pitchFamily="18" charset="-78"/>
                        <a:cs typeface="Simplified Arabic" pitchFamily="18" charset="-78"/>
                      </a:rPr>
                      <a:t>دكتوراه</a:t>
                    </a:r>
                    <a:r>
                      <a:rPr lang="ar-SA"/>
                      <a:t>
0.2%</a:t>
                    </a:r>
                  </a:p>
                </c:rich>
              </c:tx>
              <c:dLblPos val="bestFit"/>
              <c:showCatName val="1"/>
              <c:showPercent val="1"/>
            </c:dLbl>
            <c:dLbl>
              <c:idx val="10"/>
              <c:layout>
                <c:manualLayout>
                  <c:x val="9.6167681274484232E-2"/>
                  <c:y val="-0.16196139666131504"/>
                </c:manualLayout>
              </c:layout>
              <c:dLblPos val="bestFit"/>
              <c:showCatName val="1"/>
              <c:showPercent val="1"/>
            </c:dLbl>
            <c:numFmt formatCode="0.0%" sourceLinked="0"/>
            <c:spPr>
              <a:noFill/>
              <a:ln w="25411">
                <a:noFill/>
              </a:ln>
            </c:spPr>
            <c:txPr>
              <a:bodyPr/>
              <a:lstStyle/>
              <a:p>
                <a:pPr>
                  <a:defRPr>
                    <a:solidFill>
                      <a:sysClr val="windowText" lastClr="000000"/>
                    </a:solidFill>
                  </a:defRPr>
                </a:pPr>
                <a:endParaRPr lang="ar-SA"/>
              </a:p>
            </c:txPr>
            <c:showCatName val="1"/>
            <c:showPercent val="1"/>
            <c:showLeaderLines val="1"/>
          </c:dLbls>
          <c:cat>
            <c:strRef>
              <c:f>Sheet1!$A$2:$A$9</c:f>
              <c:strCache>
                <c:ptCount val="8"/>
                <c:pt idx="0">
                  <c:v>امي</c:v>
                </c:pt>
                <c:pt idx="1">
                  <c:v>ملم</c:v>
                </c:pt>
                <c:pt idx="2">
                  <c:v>ابتدائي</c:v>
                </c:pt>
                <c:pt idx="3">
                  <c:v>اعدادي</c:v>
                </c:pt>
                <c:pt idx="4">
                  <c:v>ثانوي</c:v>
                </c:pt>
                <c:pt idx="5">
                  <c:v>دبلوم متوسط</c:v>
                </c:pt>
                <c:pt idx="6">
                  <c:v>بكالوريوس</c:v>
                </c:pt>
                <c:pt idx="7">
                  <c:v>دبلوم عالي فأعلى</c:v>
                </c:pt>
              </c:strCache>
            </c:strRef>
          </c:cat>
          <c:val>
            <c:numRef>
              <c:f>Sheet1!$B$2:$B$9</c:f>
              <c:numCache>
                <c:formatCode>0.0</c:formatCode>
                <c:ptCount val="8"/>
                <c:pt idx="0">
                  <c:v>4.7342334643650714</c:v>
                </c:pt>
                <c:pt idx="1">
                  <c:v>12.154617444311498</c:v>
                </c:pt>
                <c:pt idx="2">
                  <c:v>22.779581837862473</c:v>
                </c:pt>
                <c:pt idx="3">
                  <c:v>30.239845040733776</c:v>
                </c:pt>
                <c:pt idx="4">
                  <c:v>16.897396456446195</c:v>
                </c:pt>
                <c:pt idx="5">
                  <c:v>3.2558537002221839</c:v>
                </c:pt>
                <c:pt idx="6">
                  <c:v>8.8247023300860246</c:v>
                </c:pt>
                <c:pt idx="7">
                  <c:v>0.91437361134849082</c:v>
                </c:pt>
              </c:numCache>
            </c:numRef>
          </c:val>
        </c:ser>
      </c:pie3DChart>
      <c:spPr>
        <a:solidFill>
          <a:srgbClr val="FFFFFF"/>
        </a:solidFill>
        <a:ln w="12706">
          <a:solidFill>
            <a:srgbClr val="FFFFFF"/>
          </a:solidFill>
          <a:prstDash val="solid"/>
        </a:ln>
      </c:spPr>
    </c:plotArea>
    <c:plotVisOnly val="1"/>
    <c:dispBlanksAs val="zero"/>
  </c:chart>
  <c:spPr>
    <a:solidFill>
      <a:srgbClr val="FFFFFF"/>
    </a:solid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2445426325314467E-2"/>
          <c:y val="5.3327983755446902E-2"/>
          <c:w val="0.83628463489433869"/>
          <c:h val="0.74741620354505311"/>
        </c:manualLayout>
      </c:layout>
      <c:lineChart>
        <c:grouping val="standard"/>
        <c:ser>
          <c:idx val="0"/>
          <c:order val="0"/>
          <c:tx>
            <c:strRef>
              <c:f>Sheet1!$B$1</c:f>
              <c:strCache>
                <c:ptCount val="1"/>
                <c:pt idx="0">
                  <c:v>محافظة أريحا والأغوار ذكور</c:v>
                </c:pt>
              </c:strCache>
            </c:strRef>
          </c:tx>
          <c:dLbls>
            <c:dLbl>
              <c:idx val="0"/>
              <c:layout>
                <c:manualLayout>
                  <c:x val="-3.2120516436386984E-2"/>
                  <c:y val="-5.4034189769837496E-2"/>
                </c:manualLayout>
              </c:layout>
              <c:tx>
                <c:rich>
                  <a:bodyPr/>
                  <a:lstStyle/>
                  <a:p>
                    <a:r>
                      <a:rPr lang="en-US"/>
                      <a:t>7.8</a:t>
                    </a:r>
                  </a:p>
                </c:rich>
              </c:tx>
              <c:dLblPos val="r"/>
              <c:showVal val="1"/>
            </c:dLbl>
            <c:dLbl>
              <c:idx val="1"/>
              <c:layout>
                <c:manualLayout>
                  <c:x val="-2.9838770386817211E-2"/>
                  <c:y val="-3.7695436594930312E-2"/>
                </c:manualLayout>
              </c:layout>
              <c:tx>
                <c:rich>
                  <a:bodyPr/>
                  <a:lstStyle/>
                  <a:p>
                    <a:r>
                      <a:rPr lang="en-US"/>
                      <a:t>4.1</a:t>
                    </a:r>
                  </a:p>
                </c:rich>
              </c:tx>
              <c:dLblPos val="r"/>
              <c:showVal val="1"/>
            </c:dLbl>
            <c:dLbl>
              <c:idx val="2"/>
              <c:layout>
                <c:manualLayout>
                  <c:x val="-7.4460380534155188E-3"/>
                  <c:y val="2.86876229771747E-3"/>
                </c:manualLayout>
              </c:layout>
              <c:dLblPos val="r"/>
              <c:showVal val="1"/>
            </c:dLbl>
            <c:dLblPos val="t"/>
            <c:showVal val="1"/>
          </c:dLbls>
          <c:cat>
            <c:numRef>
              <c:f>Sheet1!$A$2:$A$4</c:f>
              <c:numCache>
                <c:formatCode>General</c:formatCode>
                <c:ptCount val="3"/>
                <c:pt idx="0">
                  <c:v>1997</c:v>
                </c:pt>
                <c:pt idx="1">
                  <c:v>2007</c:v>
                </c:pt>
                <c:pt idx="2">
                  <c:v>2017</c:v>
                </c:pt>
              </c:numCache>
            </c:numRef>
          </c:cat>
          <c:val>
            <c:numRef>
              <c:f>Sheet1!$B$2:$B$4</c:f>
              <c:numCache>
                <c:formatCode>General</c:formatCode>
                <c:ptCount val="3"/>
                <c:pt idx="0">
                  <c:v>7.8</c:v>
                </c:pt>
                <c:pt idx="1">
                  <c:v>4.0999999999999996</c:v>
                </c:pt>
                <c:pt idx="2">
                  <c:v>2.8</c:v>
                </c:pt>
              </c:numCache>
            </c:numRef>
          </c:val>
        </c:ser>
        <c:ser>
          <c:idx val="1"/>
          <c:order val="1"/>
          <c:tx>
            <c:strRef>
              <c:f>Sheet1!$C$1</c:f>
              <c:strCache>
                <c:ptCount val="1"/>
                <c:pt idx="0">
                  <c:v>محافظة أريحا والأغوار إناث</c:v>
                </c:pt>
              </c:strCache>
            </c:strRef>
          </c:tx>
          <c:dLbls>
            <c:dLbl>
              <c:idx val="0"/>
              <c:layout>
                <c:manualLayout>
                  <c:x val="-3.7189277314345209E-2"/>
                  <c:y val="-5.2249909007511412E-2"/>
                </c:manualLayout>
              </c:layout>
              <c:tx>
                <c:rich>
                  <a:bodyPr/>
                  <a:lstStyle/>
                  <a:p>
                    <a:r>
                      <a:rPr lang="en-US"/>
                      <a:t>20.1</a:t>
                    </a:r>
                  </a:p>
                </c:rich>
              </c:tx>
              <c:dLblPos val="r"/>
              <c:showVal val="1"/>
            </c:dLbl>
            <c:dLbl>
              <c:idx val="1"/>
              <c:layout>
                <c:manualLayout>
                  <c:x val="-2.7542405639294699E-2"/>
                  <c:y val="-5.2249909007511412E-2"/>
                </c:manualLayout>
              </c:layout>
              <c:dLblPos val="r"/>
              <c:showVal val="1"/>
            </c:dLbl>
            <c:dLbl>
              <c:idx val="2"/>
              <c:layout>
                <c:manualLayout>
                  <c:x val="-2.2975796612582942E-2"/>
                  <c:y val="-4.7744627895707929E-2"/>
                </c:manualLayout>
              </c:layout>
              <c:dLblPos val="r"/>
              <c:showVal val="1"/>
            </c:dLbl>
            <c:dLblPos val="t"/>
            <c:showVal val="1"/>
          </c:dLbls>
          <c:cat>
            <c:numRef>
              <c:f>Sheet1!$A$2:$A$4</c:f>
              <c:numCache>
                <c:formatCode>General</c:formatCode>
                <c:ptCount val="3"/>
                <c:pt idx="0">
                  <c:v>1997</c:v>
                </c:pt>
                <c:pt idx="1">
                  <c:v>2007</c:v>
                </c:pt>
                <c:pt idx="2">
                  <c:v>2017</c:v>
                </c:pt>
              </c:numCache>
            </c:numRef>
          </c:cat>
          <c:val>
            <c:numRef>
              <c:f>Sheet1!$C$2:$C$4</c:f>
              <c:numCache>
                <c:formatCode>General</c:formatCode>
                <c:ptCount val="3"/>
                <c:pt idx="0">
                  <c:v>20.100000000000001</c:v>
                </c:pt>
                <c:pt idx="1">
                  <c:v>11.1</c:v>
                </c:pt>
                <c:pt idx="2">
                  <c:v>6.7</c:v>
                </c:pt>
              </c:numCache>
            </c:numRef>
          </c:val>
        </c:ser>
        <c:ser>
          <c:idx val="2"/>
          <c:order val="2"/>
          <c:tx>
            <c:strRef>
              <c:f>Sheet1!$D$1</c:f>
              <c:strCache>
                <c:ptCount val="1"/>
                <c:pt idx="0">
                  <c:v>فلسطين ذكور</c:v>
                </c:pt>
              </c:strCache>
            </c:strRef>
          </c:tx>
          <c:dLbls>
            <c:dLbl>
              <c:idx val="0"/>
              <c:layout>
                <c:manualLayout>
                  <c:x val="-3.6526801622662808E-2"/>
                  <c:y val="5.477916799355096E-2"/>
                </c:manualLayout>
              </c:layout>
              <c:showVal val="1"/>
            </c:dLbl>
            <c:dLbl>
              <c:idx val="1"/>
              <c:layout>
                <c:manualLayout>
                  <c:x val="-3.8811242647881855E-2"/>
                  <c:y val="4.4630618489613402E-2"/>
                </c:manualLayout>
              </c:layout>
              <c:tx>
                <c:rich>
                  <a:bodyPr/>
                  <a:lstStyle/>
                  <a:p>
                    <a:r>
                      <a:rPr lang="en-US"/>
                      <a:t>2.7</a:t>
                    </a:r>
                  </a:p>
                </c:rich>
              </c:tx>
              <c:showVal val="1"/>
            </c:dLbl>
            <c:dLbl>
              <c:idx val="2"/>
              <c:layout>
                <c:manualLayout>
                  <c:x val="-3.6519076025802059E-2"/>
                  <c:y val="3.8476567608023961E-2"/>
                </c:manualLayout>
              </c:layout>
              <c:showVal val="1"/>
            </c:dLbl>
            <c:showVal val="1"/>
          </c:dLbls>
          <c:cat>
            <c:numRef>
              <c:f>Sheet1!$A$2:$A$4</c:f>
              <c:numCache>
                <c:formatCode>General</c:formatCode>
                <c:ptCount val="3"/>
                <c:pt idx="0">
                  <c:v>1997</c:v>
                </c:pt>
                <c:pt idx="1">
                  <c:v>2007</c:v>
                </c:pt>
                <c:pt idx="2">
                  <c:v>2017</c:v>
                </c:pt>
              </c:numCache>
            </c:numRef>
          </c:cat>
          <c:val>
            <c:numRef>
              <c:f>Sheet1!$D$2:$D$4</c:f>
              <c:numCache>
                <c:formatCode>General</c:formatCode>
                <c:ptCount val="3"/>
                <c:pt idx="0">
                  <c:v>6.7</c:v>
                </c:pt>
                <c:pt idx="1">
                  <c:v>2.7</c:v>
                </c:pt>
                <c:pt idx="2">
                  <c:v>1.5</c:v>
                </c:pt>
              </c:numCache>
            </c:numRef>
          </c:val>
        </c:ser>
        <c:ser>
          <c:idx val="3"/>
          <c:order val="3"/>
          <c:tx>
            <c:strRef>
              <c:f>Sheet1!$E$1</c:f>
              <c:strCache>
                <c:ptCount val="1"/>
                <c:pt idx="0">
                  <c:v>فلسطين إناث</c:v>
                </c:pt>
              </c:strCache>
            </c:strRef>
          </c:tx>
          <c:dLbls>
            <c:dLbl>
              <c:idx val="0"/>
              <c:layout>
                <c:manualLayout>
                  <c:x val="-3.8830739535363812E-2"/>
                  <c:y val="5.2949114446201623E-2"/>
                </c:manualLayout>
              </c:layout>
              <c:showVal val="1"/>
            </c:dLbl>
            <c:dLbl>
              <c:idx val="1"/>
              <c:layout>
                <c:manualLayout>
                  <c:x val="-3.4256040059588849E-2"/>
                  <c:y val="3.9812140420034413E-2"/>
                </c:manualLayout>
              </c:layout>
              <c:tx>
                <c:rich>
                  <a:bodyPr/>
                  <a:lstStyle/>
                  <a:p>
                    <a:r>
                      <a:rPr lang="en-US"/>
                      <a:t>8.2</a:t>
                    </a:r>
                  </a:p>
                </c:rich>
              </c:tx>
              <c:showVal val="1"/>
            </c:dLbl>
            <c:dLbl>
              <c:idx val="2"/>
              <c:layout>
                <c:manualLayout>
                  <c:x val="-4.6003234330109222E-3"/>
                  <c:y val="-3.0841406174281082E-3"/>
                </c:manualLayout>
              </c:layout>
              <c:showVal val="1"/>
            </c:dLbl>
            <c:showVal val="1"/>
          </c:dLbls>
          <c:cat>
            <c:numRef>
              <c:f>Sheet1!$A$2:$A$4</c:f>
              <c:numCache>
                <c:formatCode>General</c:formatCode>
                <c:ptCount val="3"/>
                <c:pt idx="0">
                  <c:v>1997</c:v>
                </c:pt>
                <c:pt idx="1">
                  <c:v>2007</c:v>
                </c:pt>
                <c:pt idx="2">
                  <c:v>2017</c:v>
                </c:pt>
              </c:numCache>
            </c:numRef>
          </c:cat>
          <c:val>
            <c:numRef>
              <c:f>Sheet1!$E$2:$E$4</c:f>
              <c:numCache>
                <c:formatCode>General</c:formatCode>
                <c:ptCount val="3"/>
                <c:pt idx="0">
                  <c:v>16.8</c:v>
                </c:pt>
                <c:pt idx="1">
                  <c:v>8.2000000000000011</c:v>
                </c:pt>
                <c:pt idx="2">
                  <c:v>4.3</c:v>
                </c:pt>
              </c:numCache>
            </c:numRef>
          </c:val>
        </c:ser>
        <c:dLbls>
          <c:showVal val="1"/>
        </c:dLbls>
        <c:marker val="1"/>
        <c:axId val="118373376"/>
        <c:axId val="118391936"/>
      </c:lineChart>
      <c:catAx>
        <c:axId val="118373376"/>
        <c:scaling>
          <c:orientation val="minMax"/>
        </c:scaling>
        <c:axPos val="b"/>
        <c:title>
          <c:tx>
            <c:rich>
              <a:bodyPr/>
              <a:lstStyle/>
              <a:p>
                <a:pPr>
                  <a:defRPr/>
                </a:pPr>
                <a:r>
                  <a:rPr lang="ar-SA"/>
                  <a:t>السنة</a:t>
                </a:r>
                <a:endParaRPr lang="en-US"/>
              </a:p>
            </c:rich>
          </c:tx>
          <c:layout>
            <c:manualLayout>
              <c:xMode val="edge"/>
              <c:yMode val="edge"/>
              <c:x val="0.43578935488631726"/>
              <c:y val="0.90406092113137049"/>
            </c:manualLayout>
          </c:layout>
        </c:title>
        <c:numFmt formatCode="General" sourceLinked="1"/>
        <c:tickLblPos val="nextTo"/>
        <c:crossAx val="118391936"/>
        <c:crosses val="autoZero"/>
        <c:auto val="1"/>
        <c:lblAlgn val="ctr"/>
        <c:lblOffset val="100"/>
      </c:catAx>
      <c:valAx>
        <c:axId val="118391936"/>
        <c:scaling>
          <c:orientation val="minMax"/>
          <c:max val="25"/>
        </c:scaling>
        <c:axPos val="l"/>
        <c:title>
          <c:tx>
            <c:rich>
              <a:bodyPr rot="-5400000" vert="horz"/>
              <a:lstStyle/>
              <a:p>
                <a:pPr>
                  <a:defRPr/>
                </a:pPr>
                <a:r>
                  <a:rPr lang="ar-SA"/>
                  <a:t>المعدل</a:t>
                </a:r>
                <a:endParaRPr lang="en-US"/>
              </a:p>
            </c:rich>
          </c:tx>
        </c:title>
        <c:numFmt formatCode="#,##0.0" sourceLinked="0"/>
        <c:tickLblPos val="nextTo"/>
        <c:crossAx val="118373376"/>
        <c:crosses val="autoZero"/>
        <c:crossBetween val="between"/>
        <c:majorUnit val="5"/>
      </c:valAx>
    </c:plotArea>
    <c:legend>
      <c:legendPos val="r"/>
      <c:layout>
        <c:manualLayout>
          <c:xMode val="edge"/>
          <c:yMode val="edge"/>
          <c:x val="0.67575741841456027"/>
          <c:y val="2.9594375706389082E-2"/>
          <c:w val="0.28999303438627227"/>
          <c:h val="0.28788612756062215"/>
        </c:manualLayout>
      </c:layout>
      <c:spPr>
        <a:ln>
          <a:solidFill>
            <a:srgbClr val="000000"/>
          </a:solidFill>
        </a:ln>
      </c:spPr>
    </c:legend>
    <c:plotVisOnly val="1"/>
  </c:chart>
  <c:spPr>
    <a:ln>
      <a:noFill/>
    </a:ln>
  </c:spPr>
  <c:txPr>
    <a:bodyPr/>
    <a:lstStyle/>
    <a:p>
      <a:pPr>
        <a:defRPr sz="8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view3D>
      <c:perspective val="0"/>
    </c:view3D>
    <c:plotArea>
      <c:layout>
        <c:manualLayout>
          <c:layoutTarget val="inner"/>
          <c:xMode val="edge"/>
          <c:yMode val="edge"/>
          <c:x val="0.15177072950327555"/>
          <c:y val="0.2506900859779253"/>
          <c:w val="0.67393662994580461"/>
          <c:h val="0.6137862778067027"/>
        </c:manualLayout>
      </c:layout>
      <c:pie3DChart>
        <c:varyColors val="1"/>
        <c:ser>
          <c:idx val="0"/>
          <c:order val="0"/>
          <c:spPr>
            <a:solidFill>
              <a:srgbClr val="9999FF"/>
            </a:solidFill>
            <a:ln w="12683">
              <a:solidFill>
                <a:srgbClr val="000000"/>
              </a:solidFill>
              <a:prstDash val="solid"/>
            </a:ln>
          </c:spPr>
          <c:explosion val="33"/>
          <c:dPt>
            <c:idx val="0"/>
            <c:explosion val="11"/>
          </c:dPt>
          <c:dPt>
            <c:idx val="1"/>
            <c:explosion val="15"/>
            <c:spPr>
              <a:solidFill>
                <a:srgbClr val="993366"/>
              </a:solidFill>
              <a:ln w="12683">
                <a:solidFill>
                  <a:srgbClr val="000000"/>
                </a:solidFill>
                <a:prstDash val="solid"/>
              </a:ln>
            </c:spPr>
          </c:dPt>
          <c:dPt>
            <c:idx val="2"/>
            <c:spPr>
              <a:solidFill>
                <a:srgbClr val="FFFFCC"/>
              </a:solidFill>
              <a:ln w="12683">
                <a:solidFill>
                  <a:srgbClr val="000000"/>
                </a:solidFill>
                <a:prstDash val="solid"/>
              </a:ln>
            </c:spPr>
          </c:dPt>
          <c:dPt>
            <c:idx val="3"/>
            <c:spPr>
              <a:solidFill>
                <a:srgbClr val="CCFFFF"/>
              </a:solidFill>
              <a:ln w="12683">
                <a:solidFill>
                  <a:srgbClr val="000000"/>
                </a:solidFill>
                <a:prstDash val="solid"/>
              </a:ln>
            </c:spPr>
          </c:dPt>
          <c:dPt>
            <c:idx val="4"/>
            <c:spPr>
              <a:solidFill>
                <a:srgbClr val="660066"/>
              </a:solidFill>
              <a:ln w="12683">
                <a:solidFill>
                  <a:srgbClr val="000000"/>
                </a:solidFill>
                <a:prstDash val="solid"/>
              </a:ln>
            </c:spPr>
          </c:dPt>
          <c:dPt>
            <c:idx val="5"/>
            <c:spPr>
              <a:solidFill>
                <a:srgbClr val="FF8080"/>
              </a:solidFill>
              <a:ln w="12683">
                <a:solidFill>
                  <a:srgbClr val="000000"/>
                </a:solidFill>
                <a:prstDash val="solid"/>
              </a:ln>
            </c:spPr>
          </c:dPt>
          <c:dPt>
            <c:idx val="6"/>
            <c:spPr>
              <a:solidFill>
                <a:srgbClr val="0066CC"/>
              </a:solidFill>
              <a:ln w="12683">
                <a:solidFill>
                  <a:srgbClr val="000000"/>
                </a:solidFill>
                <a:prstDash val="solid"/>
              </a:ln>
            </c:spPr>
          </c:dPt>
          <c:dLbls>
            <c:dLbl>
              <c:idx val="0"/>
              <c:layout>
                <c:manualLayout>
                  <c:x val="2.5029821865825991E-2"/>
                  <c:y val="-8.3920153191687025E-2"/>
                </c:manualLayout>
              </c:layout>
              <c:tx>
                <c:rich>
                  <a:bodyPr/>
                  <a:lstStyle/>
                  <a:p>
                    <a:r>
                      <a:rPr lang="ar-SA">
                        <a:latin typeface="Arial" pitchFamily="34" charset="0"/>
                        <a:cs typeface="Arial" pitchFamily="34" charset="0"/>
                      </a:rPr>
                      <a:t>ل</a:t>
                    </a:r>
                    <a:r>
                      <a:rPr lang="ar-SA"/>
                      <a:t>م يتزوج ابدا*
39.4%</a:t>
                    </a:r>
                  </a:p>
                </c:rich>
              </c:tx>
            </c:dLbl>
            <c:dLbl>
              <c:idx val="1"/>
              <c:layout>
                <c:manualLayout>
                  <c:x val="-5.1596895133737004E-2"/>
                  <c:y val="8.6532191026332042E-2"/>
                </c:manualLayout>
              </c:layout>
              <c:tx>
                <c:rich>
                  <a:bodyPr/>
                  <a:lstStyle/>
                  <a:p>
                    <a:r>
                      <a:rPr lang="ar-SA">
                        <a:latin typeface="Arial" pitchFamily="34" charset="0"/>
                        <a:cs typeface="Arial" pitchFamily="34" charset="0"/>
                      </a:rPr>
                      <a:t>متزوج</a:t>
                    </a:r>
                    <a:endParaRPr lang="ar-SA"/>
                  </a:p>
                  <a:p>
                    <a:r>
                      <a:rPr lang="ar-SA"/>
                      <a:t>56.5%</a:t>
                    </a:r>
                  </a:p>
                </c:rich>
              </c:tx>
            </c:dLbl>
            <c:dLbl>
              <c:idx val="2"/>
              <c:layout>
                <c:manualLayout>
                  <c:x val="-6.2348615653065313E-2"/>
                  <c:y val="-4.9364916487657402E-2"/>
                </c:manualLayout>
              </c:layout>
              <c:tx>
                <c:rich>
                  <a:bodyPr/>
                  <a:lstStyle/>
                  <a:p>
                    <a:r>
                      <a:rPr lang="ar-SA">
                        <a:latin typeface="Arial" pitchFamily="34" charset="0"/>
                        <a:cs typeface="Arial" pitchFamily="34" charset="0"/>
                      </a:rPr>
                      <a:t>أخرى</a:t>
                    </a:r>
                    <a:r>
                      <a:rPr lang="ar-SA"/>
                      <a:t>
4.1%</a:t>
                    </a:r>
                  </a:p>
                </c:rich>
              </c:tx>
            </c:dLbl>
            <c:dLbl>
              <c:idx val="3"/>
              <c:layout>
                <c:manualLayout>
                  <c:x val="-0.10048974160339401"/>
                  <c:y val="-1.9860962585431071E-2"/>
                </c:manualLayout>
              </c:layout>
              <c:tx>
                <c:rich>
                  <a:bodyPr/>
                  <a:lstStyle/>
                  <a:p>
                    <a:r>
                      <a:rPr lang="ar-SA">
                        <a:latin typeface="Arial" pitchFamily="34" charset="0"/>
                        <a:cs typeface="Arial" pitchFamily="34" charset="0"/>
                      </a:rPr>
                      <a:t>م</a:t>
                    </a:r>
                    <a:r>
                      <a:rPr lang="ar-SA"/>
                      <a:t>طلق 
1.0%</a:t>
                    </a:r>
                  </a:p>
                </c:rich>
              </c:tx>
              <c:dLblPos val="bestFit"/>
            </c:dLbl>
            <c:dLbl>
              <c:idx val="4"/>
              <c:layout>
                <c:manualLayout>
                  <c:x val="-2.7836327255891219E-2"/>
                  <c:y val="-0.10444803451353257"/>
                </c:manualLayout>
              </c:layout>
              <c:tx>
                <c:rich>
                  <a:bodyPr/>
                  <a:lstStyle/>
                  <a:p>
                    <a:r>
                      <a:rPr lang="ar-SA">
                        <a:latin typeface="Arial" pitchFamily="34" charset="0"/>
                        <a:cs typeface="Arial" pitchFamily="34" charset="0"/>
                      </a:rPr>
                      <a:t>ا</a:t>
                    </a:r>
                    <a:r>
                      <a:rPr lang="ar-SA"/>
                      <a:t>رمل</a:t>
                    </a:r>
                  </a:p>
                  <a:p>
                    <a:r>
                      <a:rPr lang="ar-SA"/>
                      <a:t> 3.2%</a:t>
                    </a:r>
                  </a:p>
                </c:rich>
              </c:tx>
              <c:dLblPos val="bestFit"/>
            </c:dLbl>
            <c:dLbl>
              <c:idx val="5"/>
              <c:layout>
                <c:manualLayout>
                  <c:x val="3.3036544148796476E-2"/>
                  <c:y val="-0.12025831119336816"/>
                </c:manualLayout>
              </c:layout>
              <c:tx>
                <c:rich>
                  <a:bodyPr/>
                  <a:lstStyle/>
                  <a:p>
                    <a:r>
                      <a:rPr lang="ar-SA">
                        <a:latin typeface="Arial" pitchFamily="34" charset="0"/>
                        <a:cs typeface="Arial" pitchFamily="34" charset="0"/>
                      </a:rPr>
                      <a:t>م</a:t>
                    </a:r>
                    <a:r>
                      <a:rPr lang="ar-SA"/>
                      <a:t>نفصل</a:t>
                    </a:r>
                  </a:p>
                  <a:p>
                    <a:r>
                      <a:rPr lang="ar-SA"/>
                      <a:t> 0.2%</a:t>
                    </a:r>
                  </a:p>
                </c:rich>
              </c:tx>
              <c:dLblPos val="bestFit"/>
            </c:dLbl>
            <c:dLbl>
              <c:idx val="6"/>
              <c:layout>
                <c:manualLayout>
                  <c:x val="0.15719999701784224"/>
                  <c:y val="-4.1206927794164877E-2"/>
                </c:manualLayout>
              </c:layout>
              <c:tx>
                <c:rich>
                  <a:bodyPr/>
                  <a:lstStyle/>
                  <a:p>
                    <a:r>
                      <a:rPr lang="ar-SA">
                        <a:latin typeface="Arial" pitchFamily="34" charset="0"/>
                        <a:cs typeface="Arial" pitchFamily="34" charset="0"/>
                      </a:rPr>
                      <a:t>غ</a:t>
                    </a:r>
                    <a:r>
                      <a:rPr lang="ar-SA"/>
                      <a:t>ير مبين 0.0%</a:t>
                    </a:r>
                  </a:p>
                </c:rich>
              </c:tx>
              <c:dLblPos val="bestFit"/>
            </c:dLbl>
            <c:spPr>
              <a:noFill/>
              <a:ln w="25366">
                <a:noFill/>
              </a:ln>
            </c:spPr>
            <c:txPr>
              <a:bodyPr/>
              <a:lstStyle/>
              <a:p>
                <a:pPr>
                  <a:defRPr>
                    <a:latin typeface="Arial" pitchFamily="34" charset="0"/>
                    <a:cs typeface="Arial" pitchFamily="34" charset="0"/>
                  </a:defRPr>
                </a:pPr>
                <a:endParaRPr lang="ar-SA"/>
              </a:p>
            </c:txPr>
            <c:showVal val="1"/>
            <c:showCatName val="1"/>
            <c:showLeaderLines val="1"/>
          </c:dLbls>
          <c:cat>
            <c:strRef>
              <c:f>Sheet1!$A$2:$A$4</c:f>
              <c:strCache>
                <c:ptCount val="3"/>
                <c:pt idx="0">
                  <c:v>لم يتزوج ابدا </c:v>
                </c:pt>
                <c:pt idx="1">
                  <c:v>متزوج</c:v>
                </c:pt>
                <c:pt idx="2">
                  <c:v>أخرى</c:v>
                </c:pt>
              </c:strCache>
            </c:strRef>
          </c:cat>
          <c:val>
            <c:numRef>
              <c:f>Sheet1!$B$2:$B$4</c:f>
              <c:numCache>
                <c:formatCode>0.0</c:formatCode>
                <c:ptCount val="3"/>
                <c:pt idx="0">
                  <c:v>39.4</c:v>
                </c:pt>
                <c:pt idx="1">
                  <c:v>56.5</c:v>
                </c:pt>
                <c:pt idx="2">
                  <c:v>4.0999999999999996</c:v>
                </c:pt>
              </c:numCache>
            </c:numRef>
          </c:val>
        </c:ser>
        <c:dLbls>
          <c:showVal val="1"/>
          <c:showCatName val="1"/>
        </c:dLbls>
      </c:pie3DChart>
      <c:spPr>
        <a:noFill/>
        <a:ln w="25366">
          <a:noFill/>
        </a:ln>
      </c:spPr>
    </c:plotArea>
    <c:plotVisOnly val="1"/>
    <c:dispBlanksAs val="zero"/>
  </c:chart>
  <c:spPr>
    <a:solidFill>
      <a:srgbClr val="FFFFFF"/>
    </a:solidFill>
    <a:ln w="1270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Arial (Arabic)"/>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style val="4"/>
  <c:chart>
    <c:plotArea>
      <c:layout>
        <c:manualLayout>
          <c:layoutTarget val="inner"/>
          <c:xMode val="edge"/>
          <c:yMode val="edge"/>
          <c:x val="0.12822665358671401"/>
          <c:y val="9.9807732584435066E-2"/>
          <c:w val="0.75974146836938705"/>
          <c:h val="0.70698100077292048"/>
        </c:manualLayout>
      </c:layout>
      <c:barChart>
        <c:barDir val="col"/>
        <c:grouping val="clustered"/>
        <c:ser>
          <c:idx val="0"/>
          <c:order val="0"/>
          <c:tx>
            <c:strRef>
              <c:f>Sheet1!$B$1</c:f>
              <c:strCache>
                <c:ptCount val="1"/>
                <c:pt idx="0">
                  <c:v>فلسطين</c:v>
                </c:pt>
              </c:strCache>
            </c:strRef>
          </c:tx>
          <c:dLbls>
            <c:dLbl>
              <c:idx val="2"/>
              <c:layout>
                <c:manualLayout>
                  <c:x val="-8.4509805623802399E-3"/>
                  <c:y val="-5.0398975516849501E-3"/>
                </c:manualLayout>
              </c:layout>
              <c:tx>
                <c:rich>
                  <a:bodyPr/>
                  <a:lstStyle/>
                  <a:p>
                    <a:r>
                      <a:rPr lang="en-US" sz="800"/>
                      <a:t>62.3</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Sheet1!$B$2:$B$5</c:f>
              <c:numCache>
                <c:formatCode>General</c:formatCode>
                <c:ptCount val="4"/>
                <c:pt idx="0" formatCode="0.0">
                  <c:v>1.1000000000000001</c:v>
                </c:pt>
                <c:pt idx="1">
                  <c:v>35.700000000000003</c:v>
                </c:pt>
                <c:pt idx="2">
                  <c:v>62.3</c:v>
                </c:pt>
                <c:pt idx="3" formatCode="0.0">
                  <c:v>1</c:v>
                </c:pt>
              </c:numCache>
            </c:numRef>
          </c:val>
        </c:ser>
        <c:ser>
          <c:idx val="1"/>
          <c:order val="1"/>
          <c:tx>
            <c:strRef>
              <c:f>Sheet1!$C$1</c:f>
              <c:strCache>
                <c:ptCount val="1"/>
                <c:pt idx="0">
                  <c:v>الضفة الغربية</c:v>
                </c:pt>
              </c:strCache>
            </c:strRef>
          </c:tx>
          <c:dLbls>
            <c:dLbl>
              <c:idx val="1"/>
              <c:tx>
                <c:rich>
                  <a:bodyPr/>
                  <a:lstStyle/>
                  <a:p>
                    <a:r>
                      <a:rPr lang="en-US" sz="800"/>
                      <a:t>43.9</a:t>
                    </a:r>
                    <a:endParaRPr lang="en-US"/>
                  </a:p>
                </c:rich>
              </c:tx>
              <c:showVal val="1"/>
            </c:dLbl>
            <c:dLbl>
              <c:idx val="2"/>
              <c:tx>
                <c:rich>
                  <a:bodyPr/>
                  <a:lstStyle/>
                  <a:p>
                    <a:r>
                      <a:rPr lang="en-US" sz="800"/>
                      <a:t>54.0</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Sheet1!$C$2:$C$5</c:f>
              <c:numCache>
                <c:formatCode>General</c:formatCode>
                <c:ptCount val="4"/>
                <c:pt idx="0" formatCode="0.0">
                  <c:v>1.4</c:v>
                </c:pt>
                <c:pt idx="1">
                  <c:v>43.9</c:v>
                </c:pt>
                <c:pt idx="2" formatCode="0.0">
                  <c:v>54</c:v>
                </c:pt>
                <c:pt idx="3" formatCode="0.0">
                  <c:v>0.70000000000000062</c:v>
                </c:pt>
              </c:numCache>
            </c:numRef>
          </c:val>
        </c:ser>
        <c:ser>
          <c:idx val="2"/>
          <c:order val="2"/>
          <c:tx>
            <c:strRef>
              <c:f>Sheet1!$D$1</c:f>
              <c:strCache>
                <c:ptCount val="1"/>
                <c:pt idx="0">
                  <c:v>محافظة أريحا والأغوار</c:v>
                </c:pt>
              </c:strCache>
            </c:strRef>
          </c:tx>
          <c:dLbls>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Sheet1!$D$2:$D$5</c:f>
              <c:numCache>
                <c:formatCode>0.0</c:formatCode>
                <c:ptCount val="4"/>
                <c:pt idx="0">
                  <c:v>1.9000000000000001</c:v>
                </c:pt>
                <c:pt idx="1">
                  <c:v>67.7</c:v>
                </c:pt>
                <c:pt idx="2">
                  <c:v>25.5</c:v>
                </c:pt>
                <c:pt idx="3">
                  <c:v>4.9000000000000004</c:v>
                </c:pt>
              </c:numCache>
            </c:numRef>
          </c:val>
        </c:ser>
        <c:dLbls>
          <c:showVal val="1"/>
        </c:dLbls>
        <c:axId val="118463872"/>
        <c:axId val="118531584"/>
      </c:barChart>
      <c:catAx>
        <c:axId val="118463872"/>
        <c:scaling>
          <c:orientation val="minMax"/>
        </c:scaling>
        <c:axPos val="b"/>
        <c:title>
          <c:tx>
            <c:rich>
              <a:bodyPr/>
              <a:lstStyle/>
              <a:p>
                <a:pPr>
                  <a:defRPr/>
                </a:pPr>
                <a:r>
                  <a:rPr lang="ar-SA" sz="800">
                    <a:latin typeface="Arial" pitchFamily="34" charset="0"/>
                    <a:cs typeface="Arial" pitchFamily="34" charset="0"/>
                  </a:rPr>
                  <a:t>نوع المسكن</a:t>
                </a:r>
                <a:endParaRPr lang="en-US" sz="800">
                  <a:latin typeface="Arial" pitchFamily="34" charset="0"/>
                  <a:cs typeface="Arial" pitchFamily="34" charset="0"/>
                </a:endParaRPr>
              </a:p>
            </c:rich>
          </c:tx>
          <c:layout>
            <c:manualLayout>
              <c:xMode val="edge"/>
              <c:yMode val="edge"/>
              <c:x val="0.43578935488631726"/>
              <c:y val="0.90406092113137049"/>
            </c:manualLayout>
          </c:layout>
        </c:title>
        <c:numFmt formatCode="General" sourceLinked="1"/>
        <c:tickLblPos val="nextTo"/>
        <c:txPr>
          <a:bodyPr/>
          <a:lstStyle/>
          <a:p>
            <a:pPr>
              <a:defRPr sz="800">
                <a:latin typeface="Arial" pitchFamily="34" charset="0"/>
                <a:cs typeface="Arial" pitchFamily="34" charset="0"/>
              </a:defRPr>
            </a:pPr>
            <a:endParaRPr lang="ar-SA"/>
          </a:p>
        </c:txPr>
        <c:crossAx val="118531584"/>
        <c:crosses val="autoZero"/>
        <c:auto val="1"/>
        <c:lblAlgn val="ctr"/>
        <c:lblOffset val="100"/>
      </c:catAx>
      <c:valAx>
        <c:axId val="118531584"/>
        <c:scaling>
          <c:orientation val="minMax"/>
          <c:max val="70"/>
        </c:scaling>
        <c:axPos val="l"/>
        <c:title>
          <c:tx>
            <c:rich>
              <a:bodyPr rot="-5400000" vert="horz"/>
              <a:lstStyle/>
              <a:p>
                <a:pPr>
                  <a:defRPr/>
                </a:pPr>
                <a:r>
                  <a:rPr lang="ar-SA" sz="800">
                    <a:latin typeface="Arial" pitchFamily="34" charset="0"/>
                    <a:cs typeface="Arial" pitchFamily="34" charset="0"/>
                  </a:rPr>
                  <a:t>النسبة</a:t>
                </a:r>
                <a:endParaRPr lang="en-US" sz="800">
                  <a:latin typeface="Arial" pitchFamily="34" charset="0"/>
                  <a:cs typeface="Arial" pitchFamily="34" charset="0"/>
                </a:endParaRPr>
              </a:p>
            </c:rich>
          </c:tx>
        </c:title>
        <c:numFmt formatCode="0.0" sourceLinked="1"/>
        <c:tickLblPos val="nextTo"/>
        <c:txPr>
          <a:bodyPr/>
          <a:lstStyle/>
          <a:p>
            <a:pPr>
              <a:defRPr sz="800">
                <a:latin typeface="Arial" pitchFamily="34" charset="0"/>
                <a:cs typeface="Arial" pitchFamily="34" charset="0"/>
              </a:defRPr>
            </a:pPr>
            <a:endParaRPr lang="ar-SA"/>
          </a:p>
        </c:txPr>
        <c:crossAx val="118463872"/>
        <c:crosses val="autoZero"/>
        <c:crossBetween val="between"/>
        <c:majorUnit val="10"/>
        <c:minorUnit val="10"/>
      </c:valAx>
    </c:plotArea>
    <c:legend>
      <c:legendPos val="r"/>
      <c:layout>
        <c:manualLayout>
          <c:xMode val="edge"/>
          <c:yMode val="edge"/>
          <c:x val="0.7555341221818056"/>
          <c:y val="2.9594064381012877E-2"/>
          <c:w val="0.21346517462604941"/>
          <c:h val="0.26217880280231831"/>
        </c:manualLayout>
      </c:layout>
      <c:spPr>
        <a:ln>
          <a:solidFill>
            <a:sysClr val="windowText" lastClr="000000"/>
          </a:solidFill>
        </a:ln>
      </c:spPr>
      <c:txPr>
        <a:bodyPr/>
        <a:lstStyle/>
        <a:p>
          <a:pPr>
            <a:defRPr sz="800">
              <a:latin typeface="Arial" pitchFamily="34" charset="0"/>
              <a:cs typeface="Arial" pitchFamily="34" charset="0"/>
            </a:defRPr>
          </a:pPr>
          <a:endParaRPr lang="ar-SA"/>
        </a:p>
      </c:txPr>
    </c:legend>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8DEF1E-096C-463A-86FB-5867948C5F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308</TotalTime>
  <Pages>42</Pages>
  <Words>7634</Words>
  <Characters>43515</Characters>
  <Application>Microsoft Office Word</Application>
  <DocSecurity>0</DocSecurity>
  <Lines>362</Lines>
  <Paragraphs>102</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51047</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Information Systems Unit</dc:creator>
  <cp:lastModifiedBy>aamro</cp:lastModifiedBy>
  <cp:revision>38</cp:revision>
  <cp:lastPrinted>2019-04-01T06:25:00Z</cp:lastPrinted>
  <dcterms:created xsi:type="dcterms:W3CDTF">2019-01-06T11:36:00Z</dcterms:created>
  <dcterms:modified xsi:type="dcterms:W3CDTF">2019-04-23T08:06:00Z</dcterms:modified>
</cp:coreProperties>
</file>